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AB" w:rsidRDefault="00EF11AB">
      <w:pPr>
        <w:rPr>
          <w:sz w:val="20"/>
        </w:rPr>
      </w:pPr>
    </w:p>
    <w:p w:rsidR="00EF11AB" w:rsidRPr="00EF11AB" w:rsidRDefault="00EF11AB" w:rsidP="00EF11AB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EF11AB">
        <w:rPr>
          <w:rFonts w:eastAsia="Calibri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F11AB" w:rsidRPr="00EF11AB" w:rsidRDefault="00EF11AB" w:rsidP="00EF11AB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EF11AB">
        <w:rPr>
          <w:rFonts w:eastAsia="Calibri"/>
          <w:bCs/>
          <w:sz w:val="28"/>
          <w:szCs w:val="28"/>
        </w:rPr>
        <w:t>«Сивинская средняя общеобразовательная школа»</w:t>
      </w:r>
    </w:p>
    <w:p w:rsidR="00EF11AB" w:rsidRPr="00EF11AB" w:rsidRDefault="00EF11AB" w:rsidP="00EF11AB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EF11AB">
        <w:rPr>
          <w:rFonts w:eastAsia="Calibri"/>
          <w:bCs/>
          <w:sz w:val="28"/>
          <w:szCs w:val="28"/>
        </w:rPr>
        <w:t>Центр естественно-научной и технологической направленности</w:t>
      </w:r>
    </w:p>
    <w:p w:rsidR="00EF11AB" w:rsidRPr="00EF11AB" w:rsidRDefault="00EF11AB" w:rsidP="00EF11AB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EF11AB">
        <w:rPr>
          <w:rFonts w:eastAsia="Calibri"/>
          <w:bCs/>
          <w:sz w:val="28"/>
          <w:szCs w:val="28"/>
        </w:rPr>
        <w:t>«Точка роста»</w:t>
      </w:r>
    </w:p>
    <w:p w:rsidR="00EF11AB" w:rsidRPr="00EF11AB" w:rsidRDefault="00EF11AB" w:rsidP="00EF11AB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</w:p>
    <w:p w:rsidR="00EF11AB" w:rsidRPr="00EF11AB" w:rsidRDefault="00EF11AB" w:rsidP="00EF11AB">
      <w:pPr>
        <w:widowControl/>
        <w:autoSpaceDE/>
        <w:autoSpaceDN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  <w:r w:rsidRPr="00EF11AB">
        <w:rPr>
          <w:rFonts w:eastAsia="Calibri"/>
          <w:i/>
          <w:sz w:val="24"/>
          <w:szCs w:val="24"/>
        </w:rPr>
        <w:t>Утверждена приказом директора МБОУ «Сивинская СОШ»</w:t>
      </w:r>
    </w:p>
    <w:p w:rsidR="00EF11AB" w:rsidRPr="00EF11AB" w:rsidRDefault="00EF11AB" w:rsidP="00EF11AB">
      <w:pPr>
        <w:widowControl/>
        <w:autoSpaceDE/>
        <w:autoSpaceDN/>
        <w:spacing w:line="276" w:lineRule="auto"/>
        <w:ind w:left="120"/>
        <w:jc w:val="right"/>
        <w:rPr>
          <w:rFonts w:eastAsia="Calibri"/>
          <w:i/>
          <w:sz w:val="24"/>
          <w:szCs w:val="24"/>
        </w:rPr>
      </w:pPr>
      <w:r w:rsidRPr="00EF11AB">
        <w:rPr>
          <w:rFonts w:eastAsia="Calibri"/>
          <w:i/>
          <w:sz w:val="24"/>
          <w:szCs w:val="24"/>
        </w:rPr>
        <w:t xml:space="preserve"> от 31.08.2023 г №   № 376-од в составе ООП ООО  </w:t>
      </w:r>
    </w:p>
    <w:p w:rsidR="00EF11AB" w:rsidRPr="00EF11AB" w:rsidRDefault="00EF11AB" w:rsidP="00EF11AB">
      <w:pPr>
        <w:widowControl/>
        <w:shd w:val="clear" w:color="auto" w:fill="FFFFFF"/>
        <w:autoSpaceDE/>
        <w:autoSpaceDN/>
        <w:adjustRightInd w:val="0"/>
        <w:ind w:firstLine="284"/>
        <w:jc w:val="center"/>
        <w:rPr>
          <w:rFonts w:ascii="Calibri" w:hAnsi="Calibri"/>
          <w:iCs/>
          <w:color w:val="000000"/>
          <w:sz w:val="24"/>
          <w:szCs w:val="24"/>
          <w:lang w:eastAsia="ru-RU"/>
        </w:rPr>
      </w:pPr>
    </w:p>
    <w:p w:rsidR="00EF11AB" w:rsidRDefault="00EF11AB" w:rsidP="00EF11AB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C80B2C" w:rsidRDefault="00C80B2C" w:rsidP="00EF11AB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C80B2C" w:rsidRDefault="00C80B2C" w:rsidP="00EF11AB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C80B2C" w:rsidRPr="00EF11AB" w:rsidRDefault="00C80B2C" w:rsidP="00EF11AB">
      <w:pPr>
        <w:widowControl/>
        <w:shd w:val="clear" w:color="auto" w:fill="FFFFFF"/>
        <w:autoSpaceDE/>
        <w:autoSpaceDN/>
        <w:adjustRightInd w:val="0"/>
        <w:ind w:firstLine="284"/>
        <w:jc w:val="both"/>
        <w:rPr>
          <w:iCs/>
          <w:color w:val="000000"/>
          <w:sz w:val="24"/>
          <w:szCs w:val="24"/>
          <w:lang w:eastAsia="ru-RU"/>
        </w:rPr>
      </w:pPr>
    </w:p>
    <w:p w:rsidR="00EF11AB" w:rsidRPr="00EF11AB" w:rsidRDefault="00EF11AB" w:rsidP="00EF11AB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EF11AB" w:rsidRPr="00EF11AB" w:rsidRDefault="00EF11AB" w:rsidP="00EF11AB">
      <w:pPr>
        <w:widowControl/>
        <w:autoSpaceDE/>
        <w:autoSpaceDN/>
        <w:spacing w:after="160" w:line="259" w:lineRule="auto"/>
        <w:jc w:val="center"/>
        <w:rPr>
          <w:rFonts w:eastAsia="Calibri"/>
          <w:sz w:val="36"/>
          <w:szCs w:val="36"/>
        </w:rPr>
      </w:pPr>
      <w:r w:rsidRPr="00EF11AB">
        <w:rPr>
          <w:rFonts w:eastAsia="Calibri"/>
          <w:sz w:val="36"/>
          <w:szCs w:val="36"/>
        </w:rPr>
        <w:t>ПРОГРАММА КУРСА ВНЕУРОЧНОЙ ДЕЯТЕЛЬНОСТИ</w:t>
      </w:r>
    </w:p>
    <w:p w:rsidR="00EF11AB" w:rsidRPr="0076768D" w:rsidRDefault="00EF11AB" w:rsidP="00EF11AB">
      <w:pPr>
        <w:shd w:val="clear" w:color="auto" w:fill="FFFFFF"/>
        <w:adjustRightInd w:val="0"/>
        <w:ind w:firstLine="284"/>
        <w:jc w:val="center"/>
        <w:rPr>
          <w:rFonts w:eastAsia="Calibri"/>
          <w:sz w:val="36"/>
          <w:szCs w:val="36"/>
        </w:rPr>
      </w:pPr>
      <w:r w:rsidRPr="0076768D">
        <w:rPr>
          <w:rFonts w:eastAsia="Calibri"/>
          <w:sz w:val="36"/>
          <w:szCs w:val="36"/>
        </w:rPr>
        <w:t>«Основы химии. Готовимся к ВПР»</w:t>
      </w:r>
    </w:p>
    <w:p w:rsidR="00EF11AB" w:rsidRPr="00EF11AB" w:rsidRDefault="00EF11AB" w:rsidP="00EF11AB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EF11AB" w:rsidRPr="00EF11AB" w:rsidRDefault="00EF11AB" w:rsidP="00EF11AB">
      <w:pPr>
        <w:widowControl/>
        <w:autoSpaceDE/>
        <w:autoSpaceDN/>
        <w:spacing w:after="160" w:line="259" w:lineRule="auto"/>
        <w:jc w:val="right"/>
        <w:rPr>
          <w:rFonts w:eastAsia="Calibri"/>
          <w:color w:val="000000"/>
          <w:sz w:val="28"/>
          <w:szCs w:val="28"/>
        </w:rPr>
      </w:pPr>
    </w:p>
    <w:p w:rsidR="00EF11AB" w:rsidRPr="00EF11AB" w:rsidRDefault="00EF11AB" w:rsidP="00EF11AB">
      <w:pPr>
        <w:widowControl/>
        <w:autoSpaceDE/>
        <w:autoSpaceDN/>
        <w:jc w:val="right"/>
        <w:rPr>
          <w:rFonts w:eastAsia="Calibri"/>
          <w:i/>
          <w:iCs/>
          <w:color w:val="000000"/>
          <w:sz w:val="28"/>
          <w:szCs w:val="28"/>
        </w:rPr>
      </w:pPr>
      <w:r w:rsidRPr="00EF11AB">
        <w:rPr>
          <w:rFonts w:eastAsia="Calibri"/>
          <w:color w:val="000000"/>
          <w:sz w:val="28"/>
          <w:szCs w:val="28"/>
        </w:rPr>
        <w:t>Возраст обучающихся:</w:t>
      </w:r>
      <w:r w:rsidRPr="00EF11AB">
        <w:rPr>
          <w:rFonts w:ascii="Calibri" w:eastAsia="Calibri" w:hAnsi="Calibri"/>
          <w:color w:val="000000"/>
          <w:sz w:val="28"/>
          <w:szCs w:val="28"/>
        </w:rPr>
        <w:br/>
      </w:r>
      <w:r w:rsidRPr="00EF11AB">
        <w:rPr>
          <w:rFonts w:eastAsia="Calibri"/>
          <w:i/>
          <w:iCs/>
          <w:color w:val="000000"/>
          <w:sz w:val="28"/>
          <w:szCs w:val="28"/>
        </w:rPr>
        <w:t>1</w:t>
      </w:r>
      <w:r>
        <w:rPr>
          <w:rFonts w:eastAsia="Calibri"/>
          <w:i/>
          <w:iCs/>
          <w:color w:val="000000"/>
          <w:sz w:val="28"/>
          <w:szCs w:val="28"/>
        </w:rPr>
        <w:t>4</w:t>
      </w:r>
      <w:r w:rsidRPr="00EF11AB">
        <w:rPr>
          <w:rFonts w:eastAsia="Calibri"/>
          <w:i/>
          <w:iCs/>
          <w:color w:val="000000"/>
          <w:sz w:val="28"/>
          <w:szCs w:val="28"/>
        </w:rPr>
        <w:t>-15 лет</w:t>
      </w:r>
    </w:p>
    <w:p w:rsidR="00EF11AB" w:rsidRPr="00EF11AB" w:rsidRDefault="00EF11AB" w:rsidP="00EF11AB">
      <w:pPr>
        <w:widowControl/>
        <w:autoSpaceDE/>
        <w:autoSpaceDN/>
        <w:jc w:val="right"/>
        <w:rPr>
          <w:rFonts w:eastAsia="Calibri"/>
          <w:color w:val="000000"/>
          <w:sz w:val="28"/>
          <w:szCs w:val="28"/>
        </w:rPr>
      </w:pPr>
      <w:r w:rsidRPr="00EF11AB">
        <w:rPr>
          <w:rFonts w:eastAsia="Calibri"/>
          <w:color w:val="000000"/>
          <w:sz w:val="28"/>
          <w:szCs w:val="28"/>
        </w:rPr>
        <w:t xml:space="preserve">Форма обучения: </w:t>
      </w:r>
    </w:p>
    <w:p w:rsidR="00EF11AB" w:rsidRDefault="00EF11AB" w:rsidP="00EF11AB">
      <w:pPr>
        <w:adjustRightInd w:val="0"/>
        <w:ind w:left="772"/>
        <w:jc w:val="right"/>
        <w:rPr>
          <w:rFonts w:eastAsia="Calibri"/>
          <w:color w:val="000000"/>
          <w:sz w:val="28"/>
          <w:szCs w:val="28"/>
        </w:rPr>
      </w:pPr>
      <w:r w:rsidRPr="00EF11AB">
        <w:rPr>
          <w:rFonts w:eastAsia="Calibri"/>
          <w:i/>
          <w:iCs/>
          <w:color w:val="000000"/>
          <w:sz w:val="28"/>
          <w:szCs w:val="28"/>
        </w:rPr>
        <w:t>групповая</w:t>
      </w:r>
      <w:r w:rsidRPr="00EF11AB">
        <w:rPr>
          <w:rFonts w:ascii="Calibri" w:eastAsia="Calibri" w:hAnsi="Calibri"/>
          <w:i/>
          <w:iCs/>
          <w:color w:val="000000"/>
          <w:sz w:val="28"/>
          <w:szCs w:val="28"/>
        </w:rPr>
        <w:br/>
      </w:r>
      <w:r w:rsidRPr="00EF11AB">
        <w:rPr>
          <w:rFonts w:eastAsia="Calibri"/>
          <w:color w:val="000000"/>
          <w:sz w:val="28"/>
          <w:szCs w:val="28"/>
        </w:rPr>
        <w:t>Срок реализации:</w:t>
      </w:r>
      <w:r w:rsidRPr="00EF11AB">
        <w:rPr>
          <w:rFonts w:ascii="Calibri" w:eastAsia="Calibri" w:hAnsi="Calibri"/>
          <w:color w:val="000000"/>
          <w:sz w:val="28"/>
          <w:szCs w:val="28"/>
        </w:rPr>
        <w:br/>
      </w:r>
      <w:r w:rsidRPr="00EF11AB">
        <w:rPr>
          <w:rFonts w:eastAsia="Calibri"/>
          <w:i/>
          <w:iCs/>
          <w:color w:val="000000"/>
          <w:sz w:val="28"/>
          <w:szCs w:val="28"/>
        </w:rPr>
        <w:t>1 учебный год</w:t>
      </w:r>
      <w:r w:rsidRPr="00EF11AB">
        <w:rPr>
          <w:rFonts w:ascii="Calibri" w:eastAsia="Calibri" w:hAnsi="Calibri"/>
          <w:i/>
          <w:iCs/>
          <w:color w:val="000000"/>
          <w:sz w:val="28"/>
          <w:szCs w:val="28"/>
        </w:rPr>
        <w:br/>
      </w:r>
      <w:r w:rsidRPr="00EF11AB">
        <w:rPr>
          <w:rFonts w:eastAsia="Calibri"/>
          <w:color w:val="000000"/>
          <w:sz w:val="28"/>
          <w:szCs w:val="28"/>
        </w:rPr>
        <w:t>Автор программы:</w:t>
      </w:r>
    </w:p>
    <w:p w:rsidR="00EF11AB" w:rsidRPr="0076768D" w:rsidRDefault="00EF11AB" w:rsidP="00EF11AB">
      <w:pPr>
        <w:tabs>
          <w:tab w:val="left" w:pos="4875"/>
        </w:tabs>
        <w:jc w:val="right"/>
        <w:rPr>
          <w:i/>
          <w:sz w:val="28"/>
          <w:szCs w:val="28"/>
        </w:rPr>
      </w:pPr>
      <w:bookmarkStart w:id="0" w:name="_GoBack"/>
      <w:r w:rsidRPr="0076768D">
        <w:rPr>
          <w:i/>
          <w:sz w:val="28"/>
          <w:szCs w:val="28"/>
        </w:rPr>
        <w:t>учитель биологии и химии</w:t>
      </w:r>
    </w:p>
    <w:bookmarkEnd w:id="0"/>
    <w:p w:rsidR="00EF11AB" w:rsidRPr="00EF11AB" w:rsidRDefault="00EF11AB" w:rsidP="00EF11AB">
      <w:pPr>
        <w:adjustRightInd w:val="0"/>
        <w:ind w:left="772"/>
        <w:jc w:val="right"/>
        <w:rPr>
          <w:i/>
          <w:sz w:val="28"/>
          <w:szCs w:val="28"/>
        </w:rPr>
      </w:pPr>
      <w:r w:rsidRPr="00EF11AB">
        <w:rPr>
          <w:i/>
          <w:sz w:val="28"/>
          <w:szCs w:val="28"/>
        </w:rPr>
        <w:t>Базарова Людмила Сергеевна</w:t>
      </w:r>
    </w:p>
    <w:p w:rsidR="00EF11AB" w:rsidRPr="00EF11AB" w:rsidRDefault="00EF11AB" w:rsidP="00EF11AB">
      <w:pPr>
        <w:widowControl/>
        <w:autoSpaceDE/>
        <w:autoSpaceDN/>
        <w:jc w:val="right"/>
        <w:rPr>
          <w:rFonts w:eastAsia="Calibri"/>
          <w:i/>
          <w:iCs/>
          <w:color w:val="000000"/>
          <w:sz w:val="28"/>
          <w:szCs w:val="28"/>
        </w:rPr>
      </w:pPr>
    </w:p>
    <w:p w:rsidR="00EF11AB" w:rsidRPr="00EF11AB" w:rsidRDefault="00EF11AB" w:rsidP="00EF11AB">
      <w:pPr>
        <w:widowControl/>
        <w:autoSpaceDE/>
        <w:autoSpaceDN/>
        <w:spacing w:after="160" w:line="259" w:lineRule="auto"/>
        <w:jc w:val="right"/>
        <w:rPr>
          <w:rFonts w:eastAsia="Calibri"/>
          <w:i/>
          <w:iCs/>
          <w:color w:val="000000"/>
          <w:sz w:val="28"/>
          <w:szCs w:val="28"/>
        </w:rPr>
      </w:pPr>
    </w:p>
    <w:p w:rsidR="00EF11AB" w:rsidRPr="00EF11AB" w:rsidRDefault="00EF11AB" w:rsidP="00EF11AB">
      <w:pPr>
        <w:widowControl/>
        <w:autoSpaceDE/>
        <w:autoSpaceDN/>
        <w:spacing w:after="160" w:line="360" w:lineRule="auto"/>
        <w:jc w:val="center"/>
        <w:rPr>
          <w:rFonts w:eastAsia="Calibri"/>
          <w:b/>
          <w:sz w:val="28"/>
          <w:szCs w:val="28"/>
        </w:rPr>
      </w:pPr>
      <w:r w:rsidRPr="00EF11AB">
        <w:rPr>
          <w:rFonts w:eastAsia="Calibri"/>
          <w:b/>
          <w:sz w:val="28"/>
          <w:szCs w:val="28"/>
        </w:rPr>
        <w:t>Сива 2023</w:t>
      </w:r>
      <w:r>
        <w:rPr>
          <w:rFonts w:eastAsia="Calibri"/>
          <w:b/>
          <w:sz w:val="28"/>
          <w:szCs w:val="28"/>
        </w:rPr>
        <w:t>-2024</w:t>
      </w:r>
    </w:p>
    <w:p w:rsidR="00EF11AB" w:rsidRDefault="00EF11AB">
      <w:pPr>
        <w:rPr>
          <w:sz w:val="20"/>
        </w:rPr>
        <w:sectPr w:rsidR="00EF11AB">
          <w:type w:val="continuous"/>
          <w:pgSz w:w="16840" w:h="11910" w:orient="landscape"/>
          <w:pgMar w:top="840" w:right="420" w:bottom="280" w:left="460" w:header="720" w:footer="720" w:gutter="0"/>
          <w:cols w:space="720"/>
        </w:sectPr>
      </w:pPr>
    </w:p>
    <w:p w:rsidR="0006546D" w:rsidRDefault="0076297D">
      <w:pPr>
        <w:pStyle w:val="11"/>
        <w:spacing w:before="64"/>
      </w:pPr>
      <w:r>
        <w:rPr>
          <w:color w:val="111115"/>
        </w:rPr>
        <w:lastRenderedPageBreak/>
        <w:t>Пояснительная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записка</w:t>
      </w:r>
    </w:p>
    <w:p w:rsidR="0006546D" w:rsidRDefault="0006546D">
      <w:pPr>
        <w:pStyle w:val="a3"/>
        <w:spacing w:before="5"/>
        <w:ind w:left="0"/>
        <w:rPr>
          <w:b/>
          <w:sz w:val="27"/>
        </w:rPr>
      </w:pPr>
    </w:p>
    <w:p w:rsidR="0006546D" w:rsidRDefault="0076297D">
      <w:pPr>
        <w:pStyle w:val="a3"/>
        <w:ind w:left="598"/>
      </w:pPr>
      <w:r>
        <w:rPr>
          <w:color w:val="111115"/>
        </w:rPr>
        <w:t>Программа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курса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внеурочной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деятельности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химии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«Готовимся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ВПР»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рассчитана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1ч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неделю,34ч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год</w:t>
      </w:r>
    </w:p>
    <w:p w:rsidR="0006546D" w:rsidRDefault="0006546D">
      <w:pPr>
        <w:pStyle w:val="a3"/>
        <w:spacing w:before="11"/>
        <w:ind w:left="0"/>
        <w:rPr>
          <w:sz w:val="27"/>
        </w:rPr>
      </w:pPr>
    </w:p>
    <w:p w:rsidR="0006546D" w:rsidRDefault="0076297D">
      <w:pPr>
        <w:pStyle w:val="a3"/>
        <w:ind w:left="816" w:right="461" w:firstLine="756"/>
      </w:pPr>
      <w:r>
        <w:rPr>
          <w:b/>
        </w:rPr>
        <w:t xml:space="preserve">Назначение ВПР </w:t>
      </w:r>
      <w:r>
        <w:t>по учебному предмету «Химия» – оценить качество общеобразовательной 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подготовки учащихся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изучавших</w:t>
      </w:r>
      <w:r>
        <w:rPr>
          <w:spacing w:val="-3"/>
        </w:rPr>
        <w:t xml:space="preserve"> </w:t>
      </w:r>
      <w:r>
        <w:t>химию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уровне.</w:t>
      </w:r>
    </w:p>
    <w:p w:rsidR="0006546D" w:rsidRDefault="0076297D">
      <w:pPr>
        <w:spacing w:before="1" w:line="322" w:lineRule="exact"/>
        <w:ind w:left="1573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 по 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6; П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</w:p>
    <w:p w:rsidR="0006546D" w:rsidRDefault="0076297D">
      <w:pPr>
        <w:ind w:left="1573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90 мин.</w:t>
      </w:r>
    </w:p>
    <w:p w:rsidR="0006546D" w:rsidRDefault="0076297D">
      <w:pPr>
        <w:pStyle w:val="21"/>
        <w:ind w:left="1573"/>
        <w:rPr>
          <w:b w:val="0"/>
        </w:rPr>
      </w:pPr>
      <w:r>
        <w:t>Максимальный</w:t>
      </w:r>
      <w:r>
        <w:rPr>
          <w:spacing w:val="-2"/>
        </w:rPr>
        <w:t xml:space="preserve"> </w:t>
      </w:r>
      <w:r>
        <w:t xml:space="preserve">балл 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rPr>
          <w:b w:val="0"/>
        </w:rPr>
        <w:t>36</w:t>
      </w:r>
    </w:p>
    <w:p w:rsidR="0006546D" w:rsidRDefault="0006546D">
      <w:pPr>
        <w:pStyle w:val="a3"/>
        <w:spacing w:before="11"/>
        <w:ind w:left="0"/>
        <w:rPr>
          <w:sz w:val="27"/>
        </w:rPr>
      </w:pPr>
    </w:p>
    <w:p w:rsidR="0006546D" w:rsidRDefault="0076297D">
      <w:pPr>
        <w:pStyle w:val="a3"/>
        <w:ind w:left="816" w:right="1856" w:firstLine="756"/>
        <w:jc w:val="both"/>
      </w:pPr>
      <w:r>
        <w:rPr>
          <w:color w:val="111115"/>
        </w:rPr>
        <w:t>Всероссийская проверочная работа (ВПР) — это итоговая работа, проводимая по отдельным школьным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предметам для оценки уровня подготовки учащихся. Она, в отличие от государственной итоговой аттестации,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проводится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региональном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или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школьном уровне.</w:t>
      </w:r>
    </w:p>
    <w:p w:rsidR="0006546D" w:rsidRDefault="0076297D">
      <w:pPr>
        <w:pStyle w:val="a3"/>
        <w:spacing w:before="40" w:line="268" w:lineRule="auto"/>
        <w:ind w:left="896" w:right="868" w:firstLine="684"/>
        <w:jc w:val="both"/>
      </w:pPr>
      <w:r>
        <w:rPr>
          <w:b/>
          <w:color w:val="111115"/>
        </w:rPr>
        <w:t xml:space="preserve">Цель ВПР </w:t>
      </w:r>
      <w:r>
        <w:rPr>
          <w:color w:val="111115"/>
        </w:rPr>
        <w:t>заключается в том, чтобы выявить пробелы в знаниях учащихся и своевременно организовать работу</w:t>
      </w:r>
      <w:r>
        <w:rPr>
          <w:color w:val="111115"/>
          <w:spacing w:val="-68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корректировке.</w:t>
      </w:r>
    </w:p>
    <w:p w:rsidR="0006546D" w:rsidRDefault="0076297D">
      <w:pPr>
        <w:pStyle w:val="a3"/>
        <w:spacing w:before="4"/>
        <w:ind w:left="1580"/>
        <w:jc w:val="both"/>
      </w:pPr>
      <w:r>
        <w:rPr>
          <w:color w:val="111115"/>
        </w:rPr>
        <w:t>Содержание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вариантов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ВПР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химии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для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8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класса,</w:t>
      </w:r>
      <w:r>
        <w:rPr>
          <w:color w:val="111115"/>
          <w:spacing w:val="66"/>
        </w:rPr>
        <w:t xml:space="preserve"> </w:t>
      </w:r>
      <w:r>
        <w:rPr>
          <w:color w:val="111115"/>
        </w:rPr>
        <w:t>определяется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основе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Федерального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компонента</w:t>
      </w:r>
    </w:p>
    <w:p w:rsidR="0006546D" w:rsidRDefault="0076297D">
      <w:pPr>
        <w:pStyle w:val="a3"/>
        <w:spacing w:before="38" w:line="268" w:lineRule="auto"/>
        <w:ind w:left="896" w:right="1397"/>
        <w:jc w:val="both"/>
      </w:pPr>
      <w:r>
        <w:rPr>
          <w:color w:val="111115"/>
        </w:rPr>
        <w:t>государственного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образовательного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стандарта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основного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общего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образования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химии,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базовый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уровень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(приказ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Минобразования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России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от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05.03.2004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№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1089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«Об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утверждении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Федерального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компонента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государственных</w:t>
      </w:r>
    </w:p>
    <w:p w:rsidR="0006546D" w:rsidRDefault="0076297D">
      <w:pPr>
        <w:pStyle w:val="a3"/>
        <w:spacing w:line="321" w:lineRule="exact"/>
        <w:ind w:left="896"/>
        <w:jc w:val="both"/>
      </w:pPr>
      <w:r>
        <w:rPr>
          <w:color w:val="111115"/>
        </w:rPr>
        <w:t>стандартов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начального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общего,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основного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общего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среднего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(полного)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общего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образования»).</w:t>
      </w:r>
    </w:p>
    <w:p w:rsidR="0006546D" w:rsidRDefault="0006546D">
      <w:pPr>
        <w:pStyle w:val="a3"/>
        <w:spacing w:before="10"/>
        <w:ind w:left="0"/>
        <w:rPr>
          <w:sz w:val="31"/>
        </w:rPr>
      </w:pPr>
    </w:p>
    <w:p w:rsidR="0006546D" w:rsidRDefault="0076297D">
      <w:pPr>
        <w:pStyle w:val="a3"/>
      </w:pPr>
      <w:r>
        <w:rPr>
          <w:color w:val="111115"/>
        </w:rPr>
        <w:t>Каждый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вариант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ВПР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содержит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9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заданий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различных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типов,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направленных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проверку:</w:t>
      </w:r>
    </w:p>
    <w:p w:rsidR="0006546D" w:rsidRDefault="0076297D">
      <w:pPr>
        <w:pStyle w:val="a4"/>
        <w:numPr>
          <w:ilvl w:val="0"/>
          <w:numId w:val="4"/>
        </w:numPr>
        <w:tabs>
          <w:tab w:val="left" w:pos="1946"/>
        </w:tabs>
        <w:spacing w:before="43" w:line="268" w:lineRule="auto"/>
        <w:ind w:right="906" w:firstLine="684"/>
        <w:rPr>
          <w:sz w:val="28"/>
        </w:rPr>
      </w:pPr>
      <w:r>
        <w:rPr>
          <w:color w:val="111115"/>
          <w:sz w:val="28"/>
        </w:rPr>
        <w:t>знания и понимания смысла химических понятий, величин, законов, описания и объяснения свойств веществ</w:t>
      </w:r>
      <w:r>
        <w:rPr>
          <w:color w:val="111115"/>
          <w:spacing w:val="-67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химических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явлений;</w:t>
      </w:r>
    </w:p>
    <w:p w:rsidR="0006546D" w:rsidRDefault="0076297D">
      <w:pPr>
        <w:pStyle w:val="a4"/>
        <w:numPr>
          <w:ilvl w:val="0"/>
          <w:numId w:val="4"/>
        </w:numPr>
        <w:tabs>
          <w:tab w:val="left" w:pos="1955"/>
        </w:tabs>
        <w:spacing w:before="4"/>
        <w:ind w:left="1954"/>
        <w:rPr>
          <w:sz w:val="28"/>
        </w:rPr>
      </w:pPr>
      <w:r>
        <w:rPr>
          <w:color w:val="111115"/>
          <w:sz w:val="28"/>
        </w:rPr>
        <w:t>практического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использования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химических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знаний;</w:t>
      </w:r>
    </w:p>
    <w:p w:rsidR="0006546D" w:rsidRDefault="0076297D">
      <w:pPr>
        <w:pStyle w:val="a4"/>
        <w:numPr>
          <w:ilvl w:val="0"/>
          <w:numId w:val="4"/>
        </w:numPr>
        <w:tabs>
          <w:tab w:val="left" w:pos="1946"/>
        </w:tabs>
        <w:spacing w:before="43" w:line="271" w:lineRule="auto"/>
        <w:ind w:left="1594" w:right="804" w:firstLine="0"/>
        <w:rPr>
          <w:sz w:val="28"/>
        </w:rPr>
      </w:pPr>
      <w:r>
        <w:rPr>
          <w:color w:val="111115"/>
          <w:sz w:val="28"/>
        </w:rPr>
        <w:t>восприятия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использования</w:t>
      </w:r>
      <w:r>
        <w:rPr>
          <w:color w:val="111115"/>
          <w:spacing w:val="-6"/>
          <w:sz w:val="28"/>
        </w:rPr>
        <w:t xml:space="preserve"> </w:t>
      </w:r>
      <w:r>
        <w:rPr>
          <w:color w:val="111115"/>
          <w:sz w:val="28"/>
        </w:rPr>
        <w:t>различных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видов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информации</w:t>
      </w:r>
      <w:r>
        <w:rPr>
          <w:color w:val="111115"/>
          <w:spacing w:val="-2"/>
          <w:sz w:val="28"/>
        </w:rPr>
        <w:t xml:space="preserve"> </w:t>
      </w:r>
      <w:r>
        <w:rPr>
          <w:color w:val="111115"/>
          <w:sz w:val="28"/>
        </w:rPr>
        <w:t>(текстов,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схем,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таблиц,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рисунков,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диаграмм</w:t>
      </w:r>
      <w:r>
        <w:rPr>
          <w:color w:val="111115"/>
          <w:spacing w:val="-2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др.).</w:t>
      </w:r>
      <w:r>
        <w:rPr>
          <w:color w:val="111115"/>
          <w:spacing w:val="-67"/>
          <w:sz w:val="28"/>
        </w:rPr>
        <w:t xml:space="preserve"> </w:t>
      </w:r>
      <w:r>
        <w:rPr>
          <w:color w:val="111115"/>
          <w:sz w:val="28"/>
        </w:rPr>
        <w:t>Задания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проверочных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работ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различаются по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форме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записи</w:t>
      </w:r>
      <w:r>
        <w:rPr>
          <w:color w:val="111115"/>
          <w:spacing w:val="-2"/>
          <w:sz w:val="28"/>
        </w:rPr>
        <w:t xml:space="preserve"> </w:t>
      </w:r>
      <w:r>
        <w:rPr>
          <w:color w:val="111115"/>
          <w:sz w:val="28"/>
        </w:rPr>
        <w:t>ответа.</w:t>
      </w:r>
    </w:p>
    <w:p w:rsidR="0006546D" w:rsidRDefault="0076297D">
      <w:pPr>
        <w:pStyle w:val="a3"/>
        <w:spacing w:before="2" w:line="268" w:lineRule="auto"/>
        <w:ind w:right="461"/>
      </w:pPr>
      <w:r>
        <w:rPr>
          <w:color w:val="111115"/>
        </w:rPr>
        <w:t>Ответом,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например,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могут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быть: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последовательность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цифр,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символов;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слова;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формулы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веществ;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уравнения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реакций;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решение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задач.</w:t>
      </w:r>
    </w:p>
    <w:p w:rsidR="0006546D" w:rsidRDefault="0006546D">
      <w:pPr>
        <w:spacing w:line="268" w:lineRule="auto"/>
        <w:sectPr w:rsidR="0006546D">
          <w:pgSz w:w="16840" w:h="11910" w:orient="landscape"/>
          <w:pgMar w:top="780" w:right="420" w:bottom="280" w:left="460" w:header="720" w:footer="720" w:gutter="0"/>
          <w:cols w:space="720"/>
        </w:sectPr>
      </w:pPr>
    </w:p>
    <w:p w:rsidR="0006546D" w:rsidRDefault="0076297D">
      <w:pPr>
        <w:pStyle w:val="a3"/>
        <w:spacing w:before="77" w:line="271" w:lineRule="auto"/>
        <w:ind w:right="7480"/>
      </w:pPr>
      <w:r>
        <w:rPr>
          <w:color w:val="111115"/>
        </w:rPr>
        <w:lastRenderedPageBreak/>
        <w:t>В каждом задании указано место для записи правильного ответа.</w:t>
      </w:r>
      <w:r>
        <w:rPr>
          <w:color w:val="111115"/>
          <w:spacing w:val="-68"/>
        </w:rPr>
        <w:t xml:space="preserve"> </w:t>
      </w:r>
      <w:r>
        <w:rPr>
          <w:color w:val="111115"/>
        </w:rPr>
        <w:t>Работа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проводится согласно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инструкции.</w:t>
      </w:r>
    </w:p>
    <w:p w:rsidR="0006546D" w:rsidRDefault="0076297D">
      <w:pPr>
        <w:pStyle w:val="11"/>
        <w:spacing w:line="338" w:lineRule="exact"/>
        <w:ind w:left="3875" w:right="4095"/>
        <w:jc w:val="center"/>
      </w:pPr>
      <w:r>
        <w:rPr>
          <w:color w:val="111115"/>
        </w:rPr>
        <w:t>ИНСТРУКЦИЯ ПО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ВЫПОЛНЕНИЮ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РАБОТЫ</w:t>
      </w:r>
    </w:p>
    <w:p w:rsidR="0006546D" w:rsidRDefault="0076297D">
      <w:pPr>
        <w:pStyle w:val="a3"/>
        <w:spacing w:before="295"/>
        <w:ind w:left="1371"/>
      </w:pPr>
      <w:r>
        <w:rPr>
          <w:color w:val="111115"/>
        </w:rPr>
        <w:t>Проверочная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работа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включает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себя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9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заданий.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выполнение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работы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по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химии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отводится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90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минут.</w:t>
      </w:r>
    </w:p>
    <w:p w:rsidR="0006546D" w:rsidRDefault="0076297D">
      <w:pPr>
        <w:pStyle w:val="a3"/>
        <w:spacing w:before="43" w:line="268" w:lineRule="auto"/>
        <w:ind w:left="687" w:right="1872" w:firstLine="684"/>
      </w:pPr>
      <w:r>
        <w:rPr>
          <w:color w:val="111115"/>
        </w:rPr>
        <w:t>Оформляйте ответы в тексте работы согласно инструкциям к заданиям. В случае записи неверного ответа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зачеркните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его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 запишите рядом новый.</w:t>
      </w:r>
    </w:p>
    <w:p w:rsidR="0006546D" w:rsidRDefault="0076297D">
      <w:pPr>
        <w:pStyle w:val="a3"/>
        <w:spacing w:before="4" w:line="273" w:lineRule="auto"/>
        <w:ind w:left="1628" w:right="1710" w:hanging="257"/>
      </w:pPr>
      <w:r>
        <w:rPr>
          <w:noProof/>
          <w:lang w:eastAsia="ru-RU"/>
        </w:rPr>
        <w:drawing>
          <wp:anchor distT="0" distB="0" distL="0" distR="0" simplePos="0" relativeHeight="487015424" behindDoc="1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361700</wp:posOffset>
            </wp:positionV>
            <wp:extent cx="161290" cy="43179"/>
            <wp:effectExtent l="0" t="0" r="0" b="0"/>
            <wp:wrapNone/>
            <wp:docPr id="3" name="image2.png" descr="https://fs.znanio.ru/8c0997/01/2c/2ba0ac549c2c8fb5174d22d6ae17be4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4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5"/>
        </w:rPr>
        <w:t>При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выполнении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работы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разрешается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использовать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следующие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дополнительные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материалы: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Периодическая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система химических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элементов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Д.И.Менделеева;</w:t>
      </w:r>
    </w:p>
    <w:p w:rsidR="0006546D" w:rsidRDefault="0076297D">
      <w:pPr>
        <w:pStyle w:val="a3"/>
        <w:spacing w:line="292" w:lineRule="exact"/>
        <w:ind w:left="1033"/>
      </w:pPr>
      <w:r>
        <w:rPr>
          <w:noProof/>
          <w:lang w:eastAsia="ru-RU"/>
        </w:rPr>
        <w:drawing>
          <wp:inline distT="0" distB="0" distL="0" distR="0">
            <wp:extent cx="172084" cy="172085"/>
            <wp:effectExtent l="0" t="0" r="0" b="0"/>
            <wp:docPr id="5" name="image3.png" descr="https://fs.znanio.ru/8c0997/db/5c/cf6cd8703fd7336dd44b5089721b6e0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color w:val="111115"/>
        </w:rPr>
        <w:t>—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таблица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растворимости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солей,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кислот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оснований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воде;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—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электрохимический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ряд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напряжений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металлов;</w:t>
      </w:r>
    </w:p>
    <w:p w:rsidR="0006546D" w:rsidRDefault="0076297D">
      <w:pPr>
        <w:pStyle w:val="a3"/>
        <w:spacing w:before="61"/>
        <w:ind w:left="1033"/>
      </w:pPr>
      <w:r>
        <w:rPr>
          <w:noProof/>
          <w:lang w:eastAsia="ru-RU"/>
        </w:rPr>
        <w:drawing>
          <wp:inline distT="0" distB="0" distL="0" distR="0">
            <wp:extent cx="172084" cy="172085"/>
            <wp:effectExtent l="0" t="0" r="0" b="0"/>
            <wp:docPr id="7" name="image3.png" descr="https://fs.znanio.ru/8c0997/db/5c/cf6cd8703fd7336dd44b5089721b6e0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"/>
          <w:sz w:val="20"/>
        </w:rPr>
        <w:t xml:space="preserve"> </w:t>
      </w:r>
      <w:r>
        <w:rPr>
          <w:color w:val="111115"/>
        </w:rPr>
        <w:t>—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непрограммируемый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калькулятор.</w:t>
      </w:r>
    </w:p>
    <w:p w:rsidR="0006546D" w:rsidRDefault="0076297D">
      <w:pPr>
        <w:pStyle w:val="a3"/>
        <w:spacing w:before="89" w:line="266" w:lineRule="auto"/>
        <w:ind w:left="1393" w:right="461" w:hanging="361"/>
      </w:pPr>
      <w:r>
        <w:rPr>
          <w:noProof/>
          <w:lang w:eastAsia="ru-RU"/>
        </w:rPr>
        <w:drawing>
          <wp:inline distT="0" distB="0" distL="0" distR="0">
            <wp:extent cx="172084" cy="172085"/>
            <wp:effectExtent l="0" t="0" r="0" b="0"/>
            <wp:docPr id="9" name="image3.png" descr="https://fs.znanio.ru/8c0997/db/5c/cf6cd8703fd7336dd44b5089721b6e0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color w:val="111115"/>
        </w:rPr>
        <w:t>При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выполнении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заданий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Вы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можете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использовать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черновик.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Записи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черновике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проверяться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оцениваться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не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будут.</w:t>
      </w:r>
    </w:p>
    <w:p w:rsidR="0006546D" w:rsidRDefault="0076297D">
      <w:pPr>
        <w:pStyle w:val="a3"/>
        <w:spacing w:before="10"/>
        <w:ind w:left="1371"/>
      </w:pPr>
      <w:r>
        <w:rPr>
          <w:color w:val="111115"/>
        </w:rPr>
        <w:t>Советуем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выполнять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задания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том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порядке,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котором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они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даны.</w:t>
      </w:r>
    </w:p>
    <w:p w:rsidR="0006546D" w:rsidRDefault="0076297D">
      <w:pPr>
        <w:pStyle w:val="a3"/>
        <w:spacing w:before="46"/>
        <w:ind w:left="1371"/>
      </w:pPr>
      <w:r>
        <w:rPr>
          <w:color w:val="111115"/>
        </w:rPr>
        <w:t>Для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экономии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времени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пропускайте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задание,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которое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не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удаётся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выполнить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сразу,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переходите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следующему.</w:t>
      </w:r>
    </w:p>
    <w:p w:rsidR="0006546D" w:rsidRDefault="0076297D">
      <w:pPr>
        <w:pStyle w:val="a3"/>
        <w:spacing w:before="38"/>
        <w:ind w:left="687"/>
      </w:pPr>
      <w:r>
        <w:rPr>
          <w:color w:val="111115"/>
        </w:rPr>
        <w:t>Если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после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выполнения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всей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работы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у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Вас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останется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время,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Вы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сможете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вернуться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к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пропущенным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заданиям.</w:t>
      </w:r>
    </w:p>
    <w:p w:rsidR="0006546D" w:rsidRDefault="0076297D">
      <w:pPr>
        <w:pStyle w:val="a3"/>
        <w:spacing w:before="43" w:line="266" w:lineRule="auto"/>
        <w:ind w:left="687" w:right="1312" w:firstLine="677"/>
      </w:pPr>
      <w:r>
        <w:rPr>
          <w:color w:val="111115"/>
        </w:rPr>
        <w:t>Баллы, полученные Вами за выполненные задания, суммируются. Постарайтесь выполнить как можно больше</w:t>
      </w:r>
      <w:r>
        <w:rPr>
          <w:color w:val="111115"/>
          <w:spacing w:val="-67"/>
        </w:rPr>
        <w:t xml:space="preserve"> </w:t>
      </w:r>
      <w:r>
        <w:rPr>
          <w:color w:val="111115"/>
        </w:rPr>
        <w:t>заданий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 набрать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наибольшее количество баллов.</w:t>
      </w:r>
    </w:p>
    <w:p w:rsidR="0006546D" w:rsidRDefault="0006546D">
      <w:pPr>
        <w:pStyle w:val="a3"/>
        <w:spacing w:before="4"/>
        <w:ind w:left="0"/>
        <w:rPr>
          <w:sz w:val="24"/>
        </w:rPr>
      </w:pPr>
    </w:p>
    <w:p w:rsidR="0006546D" w:rsidRDefault="0076297D">
      <w:pPr>
        <w:pStyle w:val="a3"/>
        <w:ind w:left="3491" w:right="4539"/>
        <w:jc w:val="center"/>
      </w:pPr>
      <w:r>
        <w:rPr>
          <w:color w:val="111115"/>
          <w:position w:val="1"/>
        </w:rPr>
        <w:t>Желаем</w:t>
      </w:r>
      <w:r>
        <w:rPr>
          <w:color w:val="111115"/>
          <w:spacing w:val="1"/>
          <w:position w:val="1"/>
        </w:rPr>
        <w:t xml:space="preserve"> </w:t>
      </w:r>
      <w:r>
        <w:rPr>
          <w:color w:val="111115"/>
          <w:position w:val="1"/>
        </w:rPr>
        <w:t>успеха!</w:t>
      </w:r>
      <w:r>
        <w:rPr>
          <w:color w:val="111115"/>
          <w:spacing w:val="8"/>
          <w:position w:val="1"/>
        </w:rPr>
        <w:t xml:space="preserve"> </w:t>
      </w:r>
    </w:p>
    <w:p w:rsidR="0006546D" w:rsidRDefault="0006546D">
      <w:pPr>
        <w:jc w:val="center"/>
        <w:sectPr w:rsidR="0006546D">
          <w:pgSz w:w="16840" w:h="11910" w:orient="landscape"/>
          <w:pgMar w:top="800" w:right="420" w:bottom="280" w:left="460" w:header="720" w:footer="720" w:gutter="0"/>
          <w:cols w:space="720"/>
        </w:sectPr>
      </w:pPr>
    </w:p>
    <w:p w:rsidR="0006546D" w:rsidRDefault="0006546D">
      <w:pPr>
        <w:pStyle w:val="a3"/>
        <w:spacing w:before="6"/>
        <w:ind w:left="0"/>
        <w:rPr>
          <w:sz w:val="18"/>
        </w:rPr>
      </w:pPr>
    </w:p>
    <w:p w:rsidR="0006546D" w:rsidRDefault="0076297D">
      <w:pPr>
        <w:pStyle w:val="21"/>
        <w:spacing w:before="44"/>
        <w:rPr>
          <w:rFonts w:ascii="Calibri" w:hAnsi="Calibri"/>
        </w:rPr>
      </w:pPr>
      <w:r>
        <w:rPr>
          <w:rFonts w:ascii="Calibri" w:hAnsi="Calibri"/>
        </w:rPr>
        <w:t>План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ликвидации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пробелов знаний</w:t>
      </w:r>
    </w:p>
    <w:p w:rsidR="0006546D" w:rsidRDefault="0076297D">
      <w:pPr>
        <w:spacing w:before="242"/>
        <w:ind w:left="735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06546D" w:rsidRDefault="0076297D">
      <w:pPr>
        <w:pStyle w:val="a4"/>
        <w:numPr>
          <w:ilvl w:val="0"/>
          <w:numId w:val="3"/>
        </w:numPr>
        <w:tabs>
          <w:tab w:val="left" w:pos="955"/>
        </w:tabs>
        <w:spacing w:before="246" w:line="278" w:lineRule="auto"/>
        <w:ind w:right="2142" w:firstLine="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порога успешности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</w:t>
      </w:r>
    </w:p>
    <w:p w:rsidR="0006546D" w:rsidRDefault="0076297D">
      <w:pPr>
        <w:pStyle w:val="a4"/>
        <w:numPr>
          <w:ilvl w:val="0"/>
          <w:numId w:val="3"/>
        </w:numPr>
        <w:tabs>
          <w:tab w:val="left" w:pos="886"/>
        </w:tabs>
        <w:spacing w:before="194" w:line="427" w:lineRule="auto"/>
        <w:ind w:right="2785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3.Проводить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06546D" w:rsidRDefault="0076297D">
      <w:pPr>
        <w:pStyle w:val="a4"/>
        <w:numPr>
          <w:ilvl w:val="0"/>
          <w:numId w:val="2"/>
        </w:numPr>
        <w:tabs>
          <w:tab w:val="left" w:pos="886"/>
        </w:tabs>
        <w:spacing w:line="278" w:lineRule="auto"/>
        <w:ind w:right="927" w:firstLine="0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соответствие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</w:t>
      </w:r>
    </w:p>
    <w:p w:rsidR="0006546D" w:rsidRDefault="0076297D">
      <w:pPr>
        <w:pStyle w:val="a4"/>
        <w:numPr>
          <w:ilvl w:val="0"/>
          <w:numId w:val="2"/>
        </w:numPr>
        <w:tabs>
          <w:tab w:val="left" w:pos="886"/>
        </w:tabs>
        <w:spacing w:before="188" w:line="427" w:lineRule="auto"/>
        <w:ind w:right="5990" w:firstLine="0"/>
        <w:rPr>
          <w:sz w:val="28"/>
        </w:rPr>
      </w:pPr>
      <w:r>
        <w:rPr>
          <w:sz w:val="28"/>
        </w:rPr>
        <w:t>Включать задания, вызвавшие затруднения, в классные и домашние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6.Проводить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 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 ВПР</w:t>
      </w:r>
    </w:p>
    <w:p w:rsidR="0006546D" w:rsidRDefault="0076297D">
      <w:pPr>
        <w:pStyle w:val="a4"/>
        <w:numPr>
          <w:ilvl w:val="0"/>
          <w:numId w:val="1"/>
        </w:numPr>
        <w:tabs>
          <w:tab w:val="left" w:pos="886"/>
        </w:tabs>
        <w:spacing w:line="319" w:lineRule="exact"/>
        <w:ind w:hanging="21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доброжелательности</w:t>
      </w:r>
    </w:p>
    <w:p w:rsidR="0006546D" w:rsidRDefault="0076297D">
      <w:pPr>
        <w:pStyle w:val="a4"/>
        <w:numPr>
          <w:ilvl w:val="0"/>
          <w:numId w:val="1"/>
        </w:numPr>
        <w:tabs>
          <w:tab w:val="left" w:pos="886"/>
        </w:tabs>
        <w:spacing w:before="247"/>
        <w:ind w:hanging="214"/>
        <w:jc w:val="left"/>
        <w:rPr>
          <w:sz w:val="28"/>
        </w:rPr>
      </w:pPr>
      <w:r>
        <w:rPr>
          <w:sz w:val="28"/>
        </w:rPr>
        <w:t>Комментировать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-3"/>
          <w:sz w:val="28"/>
        </w:rPr>
        <w:t xml:space="preserve"> </w:t>
      </w:r>
      <w:r>
        <w:rPr>
          <w:sz w:val="28"/>
        </w:rPr>
        <w:t>отмечая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недочёты,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мог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</w:t>
      </w:r>
    </w:p>
    <w:p w:rsidR="0006546D" w:rsidRDefault="0076297D">
      <w:pPr>
        <w:pStyle w:val="a4"/>
        <w:numPr>
          <w:ilvl w:val="0"/>
          <w:numId w:val="1"/>
        </w:numPr>
        <w:tabs>
          <w:tab w:val="left" w:pos="955"/>
        </w:tabs>
        <w:spacing w:before="249" w:line="276" w:lineRule="auto"/>
        <w:ind w:left="672" w:right="1183" w:firstLine="69"/>
        <w:jc w:val="left"/>
        <w:rPr>
          <w:sz w:val="28"/>
        </w:rPr>
      </w:pPr>
      <w:r>
        <w:rPr>
          <w:sz w:val="28"/>
        </w:rPr>
        <w:t>Разработать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маршруты,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показали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 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сформированности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</w:p>
    <w:p w:rsidR="0006546D" w:rsidRDefault="0076297D">
      <w:pPr>
        <w:pStyle w:val="a4"/>
        <w:numPr>
          <w:ilvl w:val="0"/>
          <w:numId w:val="1"/>
        </w:numPr>
        <w:tabs>
          <w:tab w:val="left" w:pos="1095"/>
        </w:tabs>
        <w:spacing w:before="201" w:line="276" w:lineRule="auto"/>
        <w:ind w:left="672" w:right="1441" w:firstLine="0"/>
        <w:jc w:val="left"/>
        <w:rPr>
          <w:sz w:val="28"/>
        </w:rPr>
      </w:pPr>
      <w:r>
        <w:rPr>
          <w:sz w:val="28"/>
        </w:rPr>
        <w:t>Подготовить и провести промежуточную работу, включив в нее задания, аналогичные тем, в которых учащиеся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наибольшее 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</w:p>
    <w:p w:rsidR="0006546D" w:rsidRDefault="0006546D">
      <w:pPr>
        <w:spacing w:line="276" w:lineRule="auto"/>
        <w:rPr>
          <w:sz w:val="28"/>
        </w:rPr>
        <w:sectPr w:rsidR="0006546D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06546D" w:rsidRDefault="0076297D">
      <w:pPr>
        <w:pStyle w:val="21"/>
        <w:spacing w:before="63"/>
        <w:ind w:left="5250" w:right="5292"/>
        <w:jc w:val="center"/>
      </w:pPr>
      <w:r>
        <w:lastRenderedPageBreak/>
        <w:t>Календарно – тематическое планирование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6546D" w:rsidRDefault="0076297D">
      <w:pPr>
        <w:spacing w:line="322" w:lineRule="exact"/>
        <w:ind w:left="3875" w:right="3913"/>
        <w:jc w:val="center"/>
        <w:rPr>
          <w:b/>
          <w:sz w:val="28"/>
        </w:rPr>
      </w:pPr>
      <w:r>
        <w:rPr>
          <w:b/>
          <w:sz w:val="28"/>
        </w:rPr>
        <w:t>уроков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химии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(1ч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34ч</w:t>
      </w:r>
    </w:p>
    <w:p w:rsidR="0006546D" w:rsidRDefault="0006546D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080"/>
        <w:gridCol w:w="1080"/>
        <w:gridCol w:w="6311"/>
        <w:gridCol w:w="567"/>
        <w:gridCol w:w="567"/>
        <w:gridCol w:w="1667"/>
        <w:gridCol w:w="745"/>
        <w:gridCol w:w="2466"/>
      </w:tblGrid>
      <w:tr w:rsidR="0006546D">
        <w:trPr>
          <w:trHeight w:val="551"/>
        </w:trPr>
        <w:tc>
          <w:tcPr>
            <w:tcW w:w="1258" w:type="dxa"/>
          </w:tcPr>
          <w:p w:rsidR="0006546D" w:rsidRDefault="0076297D">
            <w:pPr>
              <w:pStyle w:val="TableParagraph"/>
              <w:spacing w:line="276" w:lineRule="exact"/>
              <w:ind w:left="386" w:right="144" w:hanging="2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76" w:lineRule="exact"/>
              <w:ind w:left="299" w:right="85" w:hanging="1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76" w:lineRule="exact"/>
              <w:ind w:left="223" w:right="19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73" w:lineRule="exact"/>
              <w:ind w:left="2859" w:right="2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7" w:type="dxa"/>
          </w:tcPr>
          <w:p w:rsidR="0006546D" w:rsidRDefault="0076297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567" w:type="dxa"/>
          </w:tcPr>
          <w:p w:rsidR="0006546D" w:rsidRDefault="0076297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п/р</w:t>
            </w:r>
          </w:p>
        </w:tc>
        <w:tc>
          <w:tcPr>
            <w:tcW w:w="1667" w:type="dxa"/>
          </w:tcPr>
          <w:p w:rsidR="0006546D" w:rsidRDefault="0076297D">
            <w:pPr>
              <w:pStyle w:val="TableParagraph"/>
              <w:spacing w:line="273" w:lineRule="exact"/>
              <w:ind w:left="670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д/з</w:t>
            </w: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73" w:lineRule="exact"/>
              <w:ind w:left="409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6546D">
        <w:trPr>
          <w:trHeight w:val="323"/>
        </w:trPr>
        <w:tc>
          <w:tcPr>
            <w:tcW w:w="12530" w:type="dxa"/>
            <w:gridSpan w:val="7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</w:tr>
      <w:tr w:rsidR="0006546D">
        <w:trPr>
          <w:trHeight w:val="828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546D" w:rsidRDefault="0076297D">
            <w:pPr>
              <w:pStyle w:val="TableParagraph"/>
              <w:ind w:left="397" w:right="3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6546D" w:rsidRDefault="0076297D">
            <w:pPr>
              <w:pStyle w:val="TableParagraph"/>
              <w:spacing w:line="276" w:lineRule="exact"/>
              <w:ind w:left="107" w:right="119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546D" w:rsidRDefault="007629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68" w:lineRule="exact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546D" w:rsidRDefault="0076297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смесь.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7629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68" w:lineRule="exact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7629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68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68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2.1,2.2</w:t>
            </w: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546D" w:rsidRDefault="0076297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</w:tr>
      <w:tr w:rsidR="0006546D">
        <w:trPr>
          <w:trHeight w:val="554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реакциями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68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546D" w:rsidRDefault="0076297D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1" w:type="dxa"/>
          </w:tcPr>
          <w:p w:rsidR="0006546D" w:rsidRDefault="0006546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68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56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3.1,3.2</w:t>
            </w:r>
          </w:p>
        </w:tc>
      </w:tr>
      <w:tr w:rsidR="0006546D">
        <w:trPr>
          <w:trHeight w:val="276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56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6.4</w:t>
            </w: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56" w:lineRule="exact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</w:tr>
      <w:tr w:rsidR="0006546D">
        <w:trPr>
          <w:trHeight w:val="553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70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70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7.1</w:t>
            </w: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реакций.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:rsidR="0006546D" w:rsidRDefault="0076297D">
            <w:pPr>
              <w:pStyle w:val="TableParagraph"/>
              <w:spacing w:line="256" w:lineRule="exact"/>
              <w:ind w:left="409" w:right="404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</w:tbl>
    <w:p w:rsidR="0006546D" w:rsidRDefault="0006546D">
      <w:pPr>
        <w:rPr>
          <w:sz w:val="20"/>
        </w:rPr>
        <w:sectPr w:rsidR="0006546D">
          <w:pgSz w:w="16840" w:h="11910" w:orient="landscape"/>
          <w:pgMar w:top="78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080"/>
        <w:gridCol w:w="1080"/>
        <w:gridCol w:w="6311"/>
        <w:gridCol w:w="567"/>
        <w:gridCol w:w="567"/>
        <w:gridCol w:w="1614"/>
        <w:gridCol w:w="797"/>
        <w:gridCol w:w="2465"/>
      </w:tblGrid>
      <w:tr w:rsidR="0006546D">
        <w:trPr>
          <w:trHeight w:val="552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6546D" w:rsidRDefault="0076297D">
            <w:pPr>
              <w:pStyle w:val="TableParagraph"/>
              <w:spacing w:line="268" w:lineRule="exact"/>
              <w:ind w:left="621" w:right="61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</w:t>
            </w: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  <w:tc>
          <w:tcPr>
            <w:tcW w:w="567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551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стороны»</w:t>
            </w:r>
          </w:p>
          <w:p w:rsidR="0006546D" w:rsidRDefault="0076297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(n)вещества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6546D" w:rsidRDefault="0076297D">
            <w:pPr>
              <w:pStyle w:val="TableParagraph"/>
              <w:spacing w:line="268" w:lineRule="exact"/>
              <w:ind w:left="621" w:right="61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6.5</w:t>
            </w: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(m)по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76297D">
            <w:pPr>
              <w:pStyle w:val="TableParagraph"/>
              <w:spacing w:line="256" w:lineRule="exact"/>
              <w:ind w:left="621" w:right="61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6.5</w:t>
            </w:r>
          </w:p>
        </w:tc>
      </w:tr>
      <w:tr w:rsidR="0006546D">
        <w:trPr>
          <w:trHeight w:val="278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N(</w:t>
            </w:r>
            <w:proofErr w:type="gramEnd"/>
            <w:r>
              <w:rPr>
                <w:sz w:val="24"/>
              </w:rPr>
              <w:t>молекул,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6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Оксиды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Гидроксиды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Кислоты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8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76297D">
            <w:pPr>
              <w:pStyle w:val="TableParagraph"/>
              <w:spacing w:line="258" w:lineRule="exact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76297D">
            <w:pPr>
              <w:pStyle w:val="TableParagraph"/>
              <w:spacing w:line="256" w:lineRule="exact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76297D">
            <w:pPr>
              <w:pStyle w:val="TableParagraph"/>
              <w:spacing w:line="256" w:lineRule="exact"/>
              <w:ind w:left="619" w:right="61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06546D">
        <w:trPr>
          <w:trHeight w:val="460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68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6546D" w:rsidRDefault="0076297D">
            <w:pPr>
              <w:pStyle w:val="TableParagraph"/>
              <w:spacing w:line="217" w:lineRule="exact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4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11" w:type="dxa"/>
          </w:tcPr>
          <w:p w:rsidR="0006546D" w:rsidRDefault="0076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  <w:tr w:rsidR="0006546D">
        <w:trPr>
          <w:trHeight w:val="275"/>
        </w:trPr>
        <w:tc>
          <w:tcPr>
            <w:tcW w:w="1258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6546D" w:rsidRDefault="0076297D">
            <w:pPr>
              <w:pStyle w:val="TableParagraph"/>
              <w:spacing w:line="256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11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6546D" w:rsidRDefault="0006546D">
            <w:pPr>
              <w:pStyle w:val="TableParagraph"/>
              <w:rPr>
                <w:sz w:val="20"/>
              </w:rPr>
            </w:pPr>
          </w:p>
        </w:tc>
      </w:tr>
    </w:tbl>
    <w:p w:rsidR="0076297D" w:rsidRDefault="0076297D"/>
    <w:sectPr w:rsidR="0076297D" w:rsidSect="0006546D">
      <w:pgSz w:w="16840" w:h="11910" w:orient="landscape"/>
      <w:pgMar w:top="8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8B4"/>
    <w:multiLevelType w:val="hybridMultilevel"/>
    <w:tmpl w:val="24C276C8"/>
    <w:lvl w:ilvl="0" w:tplc="44C25BB0">
      <w:numFmt w:val="bullet"/>
      <w:lvlText w:val="—"/>
      <w:lvlJc w:val="left"/>
      <w:pPr>
        <w:ind w:left="910" w:hanging="351"/>
      </w:pPr>
      <w:rPr>
        <w:rFonts w:ascii="Times New Roman" w:eastAsia="Times New Roman" w:hAnsi="Times New Roman" w:cs="Times New Roman" w:hint="default"/>
        <w:color w:val="111115"/>
        <w:w w:val="100"/>
        <w:sz w:val="28"/>
        <w:szCs w:val="28"/>
        <w:lang w:val="ru-RU" w:eastAsia="en-US" w:bidi="ar-SA"/>
      </w:rPr>
    </w:lvl>
    <w:lvl w:ilvl="1" w:tplc="CE60BED4">
      <w:numFmt w:val="bullet"/>
      <w:lvlText w:val="•"/>
      <w:lvlJc w:val="left"/>
      <w:pPr>
        <w:ind w:left="2423" w:hanging="351"/>
      </w:pPr>
      <w:rPr>
        <w:rFonts w:hint="default"/>
        <w:lang w:val="ru-RU" w:eastAsia="en-US" w:bidi="ar-SA"/>
      </w:rPr>
    </w:lvl>
    <w:lvl w:ilvl="2" w:tplc="66C8A0B0">
      <w:numFmt w:val="bullet"/>
      <w:lvlText w:val="•"/>
      <w:lvlJc w:val="left"/>
      <w:pPr>
        <w:ind w:left="3927" w:hanging="351"/>
      </w:pPr>
      <w:rPr>
        <w:rFonts w:hint="default"/>
        <w:lang w:val="ru-RU" w:eastAsia="en-US" w:bidi="ar-SA"/>
      </w:rPr>
    </w:lvl>
    <w:lvl w:ilvl="3" w:tplc="282CA00E">
      <w:numFmt w:val="bullet"/>
      <w:lvlText w:val="•"/>
      <w:lvlJc w:val="left"/>
      <w:pPr>
        <w:ind w:left="5431" w:hanging="351"/>
      </w:pPr>
      <w:rPr>
        <w:rFonts w:hint="default"/>
        <w:lang w:val="ru-RU" w:eastAsia="en-US" w:bidi="ar-SA"/>
      </w:rPr>
    </w:lvl>
    <w:lvl w:ilvl="4" w:tplc="C6202DC0">
      <w:numFmt w:val="bullet"/>
      <w:lvlText w:val="•"/>
      <w:lvlJc w:val="left"/>
      <w:pPr>
        <w:ind w:left="6935" w:hanging="351"/>
      </w:pPr>
      <w:rPr>
        <w:rFonts w:hint="default"/>
        <w:lang w:val="ru-RU" w:eastAsia="en-US" w:bidi="ar-SA"/>
      </w:rPr>
    </w:lvl>
    <w:lvl w:ilvl="5" w:tplc="6F10396E">
      <w:numFmt w:val="bullet"/>
      <w:lvlText w:val="•"/>
      <w:lvlJc w:val="left"/>
      <w:pPr>
        <w:ind w:left="8439" w:hanging="351"/>
      </w:pPr>
      <w:rPr>
        <w:rFonts w:hint="default"/>
        <w:lang w:val="ru-RU" w:eastAsia="en-US" w:bidi="ar-SA"/>
      </w:rPr>
    </w:lvl>
    <w:lvl w:ilvl="6" w:tplc="B1A69E38">
      <w:numFmt w:val="bullet"/>
      <w:lvlText w:val="•"/>
      <w:lvlJc w:val="left"/>
      <w:pPr>
        <w:ind w:left="9943" w:hanging="351"/>
      </w:pPr>
      <w:rPr>
        <w:rFonts w:hint="default"/>
        <w:lang w:val="ru-RU" w:eastAsia="en-US" w:bidi="ar-SA"/>
      </w:rPr>
    </w:lvl>
    <w:lvl w:ilvl="7" w:tplc="371C73CC">
      <w:numFmt w:val="bullet"/>
      <w:lvlText w:val="•"/>
      <w:lvlJc w:val="left"/>
      <w:pPr>
        <w:ind w:left="11446" w:hanging="351"/>
      </w:pPr>
      <w:rPr>
        <w:rFonts w:hint="default"/>
        <w:lang w:val="ru-RU" w:eastAsia="en-US" w:bidi="ar-SA"/>
      </w:rPr>
    </w:lvl>
    <w:lvl w:ilvl="8" w:tplc="C50E1D4A">
      <w:numFmt w:val="bullet"/>
      <w:lvlText w:val="•"/>
      <w:lvlJc w:val="left"/>
      <w:pPr>
        <w:ind w:left="12950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47E305CC"/>
    <w:multiLevelType w:val="hybridMultilevel"/>
    <w:tmpl w:val="35C2AD96"/>
    <w:lvl w:ilvl="0" w:tplc="F5C6480E">
      <w:start w:val="7"/>
      <w:numFmt w:val="decimal"/>
      <w:lvlText w:val="%1."/>
      <w:lvlJc w:val="left"/>
      <w:pPr>
        <w:ind w:left="88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A8C554">
      <w:numFmt w:val="bullet"/>
      <w:lvlText w:val="•"/>
      <w:lvlJc w:val="left"/>
      <w:pPr>
        <w:ind w:left="2387" w:hanging="213"/>
      </w:pPr>
      <w:rPr>
        <w:rFonts w:hint="default"/>
        <w:lang w:val="ru-RU" w:eastAsia="en-US" w:bidi="ar-SA"/>
      </w:rPr>
    </w:lvl>
    <w:lvl w:ilvl="2" w:tplc="D2EE912E">
      <w:numFmt w:val="bullet"/>
      <w:lvlText w:val="•"/>
      <w:lvlJc w:val="left"/>
      <w:pPr>
        <w:ind w:left="3895" w:hanging="213"/>
      </w:pPr>
      <w:rPr>
        <w:rFonts w:hint="default"/>
        <w:lang w:val="ru-RU" w:eastAsia="en-US" w:bidi="ar-SA"/>
      </w:rPr>
    </w:lvl>
    <w:lvl w:ilvl="3" w:tplc="15329286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4" w:tplc="B4C22372">
      <w:numFmt w:val="bullet"/>
      <w:lvlText w:val="•"/>
      <w:lvlJc w:val="left"/>
      <w:pPr>
        <w:ind w:left="6911" w:hanging="213"/>
      </w:pPr>
      <w:rPr>
        <w:rFonts w:hint="default"/>
        <w:lang w:val="ru-RU" w:eastAsia="en-US" w:bidi="ar-SA"/>
      </w:rPr>
    </w:lvl>
    <w:lvl w:ilvl="5" w:tplc="42AE6BA4">
      <w:numFmt w:val="bullet"/>
      <w:lvlText w:val="•"/>
      <w:lvlJc w:val="left"/>
      <w:pPr>
        <w:ind w:left="8419" w:hanging="213"/>
      </w:pPr>
      <w:rPr>
        <w:rFonts w:hint="default"/>
        <w:lang w:val="ru-RU" w:eastAsia="en-US" w:bidi="ar-SA"/>
      </w:rPr>
    </w:lvl>
    <w:lvl w:ilvl="6" w:tplc="D72C3DCA">
      <w:numFmt w:val="bullet"/>
      <w:lvlText w:val="•"/>
      <w:lvlJc w:val="left"/>
      <w:pPr>
        <w:ind w:left="9927" w:hanging="213"/>
      </w:pPr>
      <w:rPr>
        <w:rFonts w:hint="default"/>
        <w:lang w:val="ru-RU" w:eastAsia="en-US" w:bidi="ar-SA"/>
      </w:rPr>
    </w:lvl>
    <w:lvl w:ilvl="7" w:tplc="CF627B04">
      <w:numFmt w:val="bullet"/>
      <w:lvlText w:val="•"/>
      <w:lvlJc w:val="left"/>
      <w:pPr>
        <w:ind w:left="11434" w:hanging="213"/>
      </w:pPr>
      <w:rPr>
        <w:rFonts w:hint="default"/>
        <w:lang w:val="ru-RU" w:eastAsia="en-US" w:bidi="ar-SA"/>
      </w:rPr>
    </w:lvl>
    <w:lvl w:ilvl="8" w:tplc="C8448DBC">
      <w:numFmt w:val="bullet"/>
      <w:lvlText w:val="•"/>
      <w:lvlJc w:val="left"/>
      <w:pPr>
        <w:ind w:left="12942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6A256093"/>
    <w:multiLevelType w:val="hybridMultilevel"/>
    <w:tmpl w:val="49500B58"/>
    <w:lvl w:ilvl="0" w:tplc="72A0C168">
      <w:start w:val="4"/>
      <w:numFmt w:val="decimal"/>
      <w:lvlText w:val="%1."/>
      <w:lvlJc w:val="left"/>
      <w:pPr>
        <w:ind w:left="67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F8AE798">
      <w:numFmt w:val="bullet"/>
      <w:lvlText w:val="•"/>
      <w:lvlJc w:val="left"/>
      <w:pPr>
        <w:ind w:left="2207" w:hanging="213"/>
      </w:pPr>
      <w:rPr>
        <w:rFonts w:hint="default"/>
        <w:lang w:val="ru-RU" w:eastAsia="en-US" w:bidi="ar-SA"/>
      </w:rPr>
    </w:lvl>
    <w:lvl w:ilvl="2" w:tplc="79AE6FD0">
      <w:numFmt w:val="bullet"/>
      <w:lvlText w:val="•"/>
      <w:lvlJc w:val="left"/>
      <w:pPr>
        <w:ind w:left="3735" w:hanging="213"/>
      </w:pPr>
      <w:rPr>
        <w:rFonts w:hint="default"/>
        <w:lang w:val="ru-RU" w:eastAsia="en-US" w:bidi="ar-SA"/>
      </w:rPr>
    </w:lvl>
    <w:lvl w:ilvl="3" w:tplc="0B6804D2"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4" w:tplc="32625E16">
      <w:numFmt w:val="bullet"/>
      <w:lvlText w:val="•"/>
      <w:lvlJc w:val="left"/>
      <w:pPr>
        <w:ind w:left="6791" w:hanging="213"/>
      </w:pPr>
      <w:rPr>
        <w:rFonts w:hint="default"/>
        <w:lang w:val="ru-RU" w:eastAsia="en-US" w:bidi="ar-SA"/>
      </w:rPr>
    </w:lvl>
    <w:lvl w:ilvl="5" w:tplc="FD681E2E">
      <w:numFmt w:val="bullet"/>
      <w:lvlText w:val="•"/>
      <w:lvlJc w:val="left"/>
      <w:pPr>
        <w:ind w:left="8319" w:hanging="213"/>
      </w:pPr>
      <w:rPr>
        <w:rFonts w:hint="default"/>
        <w:lang w:val="ru-RU" w:eastAsia="en-US" w:bidi="ar-SA"/>
      </w:rPr>
    </w:lvl>
    <w:lvl w:ilvl="6" w:tplc="0A6C453A">
      <w:numFmt w:val="bullet"/>
      <w:lvlText w:val="•"/>
      <w:lvlJc w:val="left"/>
      <w:pPr>
        <w:ind w:left="9847" w:hanging="213"/>
      </w:pPr>
      <w:rPr>
        <w:rFonts w:hint="default"/>
        <w:lang w:val="ru-RU" w:eastAsia="en-US" w:bidi="ar-SA"/>
      </w:rPr>
    </w:lvl>
    <w:lvl w:ilvl="7" w:tplc="316C87E0">
      <w:numFmt w:val="bullet"/>
      <w:lvlText w:val="•"/>
      <w:lvlJc w:val="left"/>
      <w:pPr>
        <w:ind w:left="11374" w:hanging="213"/>
      </w:pPr>
      <w:rPr>
        <w:rFonts w:hint="default"/>
        <w:lang w:val="ru-RU" w:eastAsia="en-US" w:bidi="ar-SA"/>
      </w:rPr>
    </w:lvl>
    <w:lvl w:ilvl="8" w:tplc="134C88EA">
      <w:numFmt w:val="bullet"/>
      <w:lvlText w:val="•"/>
      <w:lvlJc w:val="left"/>
      <w:pPr>
        <w:ind w:left="12902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77F83915"/>
    <w:multiLevelType w:val="hybridMultilevel"/>
    <w:tmpl w:val="111A97A4"/>
    <w:lvl w:ilvl="0" w:tplc="F53CCA6A">
      <w:start w:val="1"/>
      <w:numFmt w:val="decimal"/>
      <w:lvlText w:val="%1."/>
      <w:lvlJc w:val="left"/>
      <w:pPr>
        <w:ind w:left="67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1C2C05E">
      <w:numFmt w:val="bullet"/>
      <w:lvlText w:val="•"/>
      <w:lvlJc w:val="left"/>
      <w:pPr>
        <w:ind w:left="2207" w:hanging="213"/>
      </w:pPr>
      <w:rPr>
        <w:rFonts w:hint="default"/>
        <w:lang w:val="ru-RU" w:eastAsia="en-US" w:bidi="ar-SA"/>
      </w:rPr>
    </w:lvl>
    <w:lvl w:ilvl="2" w:tplc="5A480264">
      <w:numFmt w:val="bullet"/>
      <w:lvlText w:val="•"/>
      <w:lvlJc w:val="left"/>
      <w:pPr>
        <w:ind w:left="3735" w:hanging="213"/>
      </w:pPr>
      <w:rPr>
        <w:rFonts w:hint="default"/>
        <w:lang w:val="ru-RU" w:eastAsia="en-US" w:bidi="ar-SA"/>
      </w:rPr>
    </w:lvl>
    <w:lvl w:ilvl="3" w:tplc="08563720">
      <w:numFmt w:val="bullet"/>
      <w:lvlText w:val="•"/>
      <w:lvlJc w:val="left"/>
      <w:pPr>
        <w:ind w:left="5263" w:hanging="213"/>
      </w:pPr>
      <w:rPr>
        <w:rFonts w:hint="default"/>
        <w:lang w:val="ru-RU" w:eastAsia="en-US" w:bidi="ar-SA"/>
      </w:rPr>
    </w:lvl>
    <w:lvl w:ilvl="4" w:tplc="4B2EB15A">
      <w:numFmt w:val="bullet"/>
      <w:lvlText w:val="•"/>
      <w:lvlJc w:val="left"/>
      <w:pPr>
        <w:ind w:left="6791" w:hanging="213"/>
      </w:pPr>
      <w:rPr>
        <w:rFonts w:hint="default"/>
        <w:lang w:val="ru-RU" w:eastAsia="en-US" w:bidi="ar-SA"/>
      </w:rPr>
    </w:lvl>
    <w:lvl w:ilvl="5" w:tplc="492A3FB2">
      <w:numFmt w:val="bullet"/>
      <w:lvlText w:val="•"/>
      <w:lvlJc w:val="left"/>
      <w:pPr>
        <w:ind w:left="8319" w:hanging="213"/>
      </w:pPr>
      <w:rPr>
        <w:rFonts w:hint="default"/>
        <w:lang w:val="ru-RU" w:eastAsia="en-US" w:bidi="ar-SA"/>
      </w:rPr>
    </w:lvl>
    <w:lvl w:ilvl="6" w:tplc="E76475C8">
      <w:numFmt w:val="bullet"/>
      <w:lvlText w:val="•"/>
      <w:lvlJc w:val="left"/>
      <w:pPr>
        <w:ind w:left="9847" w:hanging="213"/>
      </w:pPr>
      <w:rPr>
        <w:rFonts w:hint="default"/>
        <w:lang w:val="ru-RU" w:eastAsia="en-US" w:bidi="ar-SA"/>
      </w:rPr>
    </w:lvl>
    <w:lvl w:ilvl="7" w:tplc="1E5649BE">
      <w:numFmt w:val="bullet"/>
      <w:lvlText w:val="•"/>
      <w:lvlJc w:val="left"/>
      <w:pPr>
        <w:ind w:left="11374" w:hanging="213"/>
      </w:pPr>
      <w:rPr>
        <w:rFonts w:hint="default"/>
        <w:lang w:val="ru-RU" w:eastAsia="en-US" w:bidi="ar-SA"/>
      </w:rPr>
    </w:lvl>
    <w:lvl w:ilvl="8" w:tplc="904A10EA">
      <w:numFmt w:val="bullet"/>
      <w:lvlText w:val="•"/>
      <w:lvlJc w:val="left"/>
      <w:pPr>
        <w:ind w:left="12902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6D"/>
    <w:rsid w:val="0006546D"/>
    <w:rsid w:val="002D4D88"/>
    <w:rsid w:val="007578F7"/>
    <w:rsid w:val="0076297D"/>
    <w:rsid w:val="0076768D"/>
    <w:rsid w:val="007F0CB7"/>
    <w:rsid w:val="00C80B2C"/>
    <w:rsid w:val="00E0042C"/>
    <w:rsid w:val="00E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D443B-E61F-4AF8-8903-60D7BE7D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654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46D"/>
    <w:pPr>
      <w:ind w:left="67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6546D"/>
    <w:pPr>
      <w:ind w:left="294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6546D"/>
    <w:pPr>
      <w:ind w:left="67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6546D"/>
    <w:pPr>
      <w:ind w:left="672"/>
    </w:pPr>
  </w:style>
  <w:style w:type="paragraph" w:customStyle="1" w:styleId="TableParagraph">
    <w:name w:val="Table Paragraph"/>
    <w:basedOn w:val="a"/>
    <w:uiPriority w:val="1"/>
    <w:qFormat/>
    <w:rsid w:val="0006546D"/>
  </w:style>
  <w:style w:type="paragraph" w:styleId="a5">
    <w:name w:val="Balloon Text"/>
    <w:basedOn w:val="a"/>
    <w:link w:val="a6"/>
    <w:uiPriority w:val="99"/>
    <w:semiHidden/>
    <w:unhideWhenUsed/>
    <w:rsid w:val="00E00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4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2023-10-31T04:49:00Z</dcterms:created>
  <dcterms:modified xsi:type="dcterms:W3CDTF">2023-11-01T20:15:00Z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2023-10-31T00:00:00Z</vt:filetime>
  </property>
</Properties>
</file>