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8F535" w14:textId="3FDBC50F" w:rsidR="008F2F25" w:rsidRPr="008F2F25" w:rsidRDefault="00840166" w:rsidP="008F2F25">
      <w:pPr>
        <w:spacing w:after="0" w:line="408" w:lineRule="auto"/>
        <w:ind w:left="120"/>
        <w:jc w:val="center"/>
      </w:pPr>
      <w:bookmarkStart w:id="0" w:name="_GoBack"/>
      <w:r>
        <w:rPr>
          <w:rFonts w:ascii="Times New Roman" w:hAnsi="Times New Roman"/>
          <w:b/>
          <w:color w:val="000000"/>
          <w:sz w:val="28"/>
        </w:rPr>
        <w:t>Муниципальное бюджетное общеобразовательное учреждение «</w:t>
      </w:r>
      <w:proofErr w:type="spellStart"/>
      <w:r>
        <w:rPr>
          <w:rFonts w:ascii="Times New Roman" w:hAnsi="Times New Roman"/>
          <w:b/>
          <w:color w:val="000000"/>
          <w:sz w:val="28"/>
        </w:rPr>
        <w:t>Сивинская</w:t>
      </w:r>
      <w:proofErr w:type="spellEnd"/>
      <w:r>
        <w:rPr>
          <w:rFonts w:ascii="Times New Roman" w:hAnsi="Times New Roman"/>
          <w:b/>
          <w:color w:val="000000"/>
          <w:sz w:val="28"/>
        </w:rPr>
        <w:t xml:space="preserve"> средняя общеобразовательная школа»</w:t>
      </w:r>
    </w:p>
    <w:p w14:paraId="0A548110" w14:textId="77777777" w:rsidR="00840166" w:rsidRDefault="00840166" w:rsidP="008F2F25">
      <w:pPr>
        <w:spacing w:after="0" w:line="360" w:lineRule="auto"/>
        <w:ind w:left="1559"/>
        <w:jc w:val="right"/>
        <w:rPr>
          <w:rFonts w:ascii="Times New Roman" w:hAnsi="Times New Roman" w:cs="Times New Roman"/>
          <w:i/>
          <w:sz w:val="24"/>
          <w:szCs w:val="24"/>
        </w:rPr>
      </w:pPr>
    </w:p>
    <w:p w14:paraId="74370347" w14:textId="6D239D40" w:rsidR="008F2F25" w:rsidRPr="008F2F25" w:rsidRDefault="008F2F25" w:rsidP="008F2F25">
      <w:pPr>
        <w:spacing w:after="0" w:line="360" w:lineRule="auto"/>
        <w:ind w:left="1559"/>
        <w:jc w:val="right"/>
        <w:rPr>
          <w:rFonts w:ascii="Times New Roman" w:hAnsi="Times New Roman" w:cs="Times New Roman"/>
          <w:i/>
          <w:sz w:val="24"/>
          <w:szCs w:val="24"/>
        </w:rPr>
      </w:pPr>
      <w:proofErr w:type="gramStart"/>
      <w:r w:rsidRPr="008F2F25">
        <w:rPr>
          <w:rFonts w:ascii="Times New Roman" w:hAnsi="Times New Roman" w:cs="Times New Roman"/>
          <w:i/>
          <w:sz w:val="24"/>
          <w:szCs w:val="24"/>
        </w:rPr>
        <w:t>Утверждена  приказом</w:t>
      </w:r>
      <w:proofErr w:type="gramEnd"/>
      <w:r w:rsidRPr="008F2F25">
        <w:rPr>
          <w:rFonts w:ascii="Times New Roman" w:hAnsi="Times New Roman" w:cs="Times New Roman"/>
          <w:i/>
          <w:sz w:val="24"/>
          <w:szCs w:val="24"/>
        </w:rPr>
        <w:t xml:space="preserve"> директора МБОУ «</w:t>
      </w:r>
      <w:proofErr w:type="spellStart"/>
      <w:r w:rsidRPr="008F2F25">
        <w:rPr>
          <w:rFonts w:ascii="Times New Roman" w:hAnsi="Times New Roman" w:cs="Times New Roman"/>
          <w:i/>
          <w:sz w:val="24"/>
          <w:szCs w:val="24"/>
        </w:rPr>
        <w:t>Сивинская</w:t>
      </w:r>
      <w:proofErr w:type="spellEnd"/>
      <w:r w:rsidRPr="008F2F25">
        <w:rPr>
          <w:rFonts w:ascii="Times New Roman" w:hAnsi="Times New Roman" w:cs="Times New Roman"/>
          <w:i/>
          <w:sz w:val="24"/>
          <w:szCs w:val="24"/>
        </w:rPr>
        <w:t xml:space="preserve"> СОШ»</w:t>
      </w:r>
    </w:p>
    <w:p w14:paraId="7D85B1AA" w14:textId="77777777" w:rsidR="008F2F25" w:rsidRPr="008F2F25" w:rsidRDefault="008F2F25" w:rsidP="008F2F25">
      <w:pPr>
        <w:spacing w:after="0" w:line="276" w:lineRule="auto"/>
        <w:ind w:left="120"/>
        <w:jc w:val="right"/>
        <w:rPr>
          <w:rFonts w:ascii="Times New Roman" w:hAnsi="Times New Roman" w:cs="Times New Roman"/>
          <w:i/>
          <w:sz w:val="24"/>
          <w:szCs w:val="24"/>
        </w:rPr>
      </w:pPr>
      <w:r w:rsidRPr="008F2F25">
        <w:rPr>
          <w:rFonts w:ascii="Times New Roman" w:hAnsi="Times New Roman" w:cs="Times New Roman"/>
          <w:i/>
          <w:sz w:val="24"/>
          <w:szCs w:val="24"/>
        </w:rPr>
        <w:t xml:space="preserve"> от 31.08.2023 </w:t>
      </w:r>
      <w:proofErr w:type="gramStart"/>
      <w:r w:rsidRPr="008F2F25">
        <w:rPr>
          <w:rFonts w:ascii="Times New Roman" w:hAnsi="Times New Roman" w:cs="Times New Roman"/>
          <w:i/>
          <w:sz w:val="24"/>
          <w:szCs w:val="24"/>
        </w:rPr>
        <w:t>г  №</w:t>
      </w:r>
      <w:proofErr w:type="gramEnd"/>
      <w:r w:rsidRPr="008F2F25">
        <w:rPr>
          <w:rFonts w:ascii="Times New Roman" w:hAnsi="Times New Roman" w:cs="Times New Roman"/>
          <w:i/>
          <w:sz w:val="24"/>
          <w:szCs w:val="24"/>
        </w:rPr>
        <w:t xml:space="preserve">   № 376-од в составе ООП НОО  </w:t>
      </w:r>
    </w:p>
    <w:p w14:paraId="2F97086C" w14:textId="1DC4CC3A" w:rsidR="00CC4171" w:rsidRDefault="00CC4171" w:rsidP="00CC4171">
      <w:pPr>
        <w:spacing w:after="240" w:line="240" w:lineRule="auto"/>
        <w:rPr>
          <w:rFonts w:ascii="Times New Roman" w:eastAsia="Times New Roman" w:hAnsi="Times New Roman" w:cs="Times New Roman"/>
          <w:sz w:val="24"/>
          <w:szCs w:val="24"/>
          <w:lang w:eastAsia="ru-RU"/>
        </w:rPr>
      </w:pPr>
      <w:r w:rsidRPr="00CC4171">
        <w:rPr>
          <w:rFonts w:ascii="Times New Roman" w:eastAsia="Times New Roman" w:hAnsi="Times New Roman" w:cs="Times New Roman"/>
          <w:sz w:val="24"/>
          <w:szCs w:val="24"/>
          <w:lang w:eastAsia="ru-RU"/>
        </w:rPr>
        <w:br/>
      </w:r>
      <w:bookmarkEnd w:id="0"/>
      <w:r w:rsidRPr="00CC4171">
        <w:rPr>
          <w:rFonts w:ascii="Times New Roman" w:eastAsia="Times New Roman" w:hAnsi="Times New Roman" w:cs="Times New Roman"/>
          <w:sz w:val="24"/>
          <w:szCs w:val="24"/>
          <w:lang w:eastAsia="ru-RU"/>
        </w:rPr>
        <w:br/>
      </w:r>
    </w:p>
    <w:p w14:paraId="21DB8665" w14:textId="7DBF8271" w:rsidR="00840166" w:rsidRDefault="00840166" w:rsidP="00CC4171">
      <w:pPr>
        <w:spacing w:after="240" w:line="240" w:lineRule="auto"/>
        <w:rPr>
          <w:rFonts w:ascii="Times New Roman" w:eastAsia="Times New Roman" w:hAnsi="Times New Roman" w:cs="Times New Roman"/>
          <w:sz w:val="24"/>
          <w:szCs w:val="24"/>
          <w:lang w:eastAsia="ru-RU"/>
        </w:rPr>
      </w:pPr>
    </w:p>
    <w:p w14:paraId="36FC1A45" w14:textId="00888E3B" w:rsidR="00840166" w:rsidRDefault="00840166" w:rsidP="00CC4171">
      <w:pPr>
        <w:spacing w:after="240" w:line="240" w:lineRule="auto"/>
        <w:rPr>
          <w:rFonts w:ascii="Times New Roman" w:eastAsia="Times New Roman" w:hAnsi="Times New Roman" w:cs="Times New Roman"/>
          <w:sz w:val="24"/>
          <w:szCs w:val="24"/>
          <w:lang w:eastAsia="ru-RU"/>
        </w:rPr>
      </w:pPr>
    </w:p>
    <w:p w14:paraId="11C513A6" w14:textId="77777777" w:rsidR="00840166" w:rsidRPr="00CC4171" w:rsidRDefault="00840166" w:rsidP="00CC4171">
      <w:pPr>
        <w:spacing w:after="240" w:line="240" w:lineRule="auto"/>
        <w:rPr>
          <w:rFonts w:ascii="Times New Roman" w:eastAsia="Times New Roman" w:hAnsi="Times New Roman" w:cs="Times New Roman"/>
          <w:sz w:val="24"/>
          <w:szCs w:val="24"/>
          <w:lang w:eastAsia="ru-RU"/>
        </w:rPr>
      </w:pPr>
    </w:p>
    <w:p w14:paraId="502AEBC1" w14:textId="77777777" w:rsidR="00CC4171" w:rsidRPr="00CC4171" w:rsidRDefault="00CC4171" w:rsidP="00CC4171">
      <w:pPr>
        <w:spacing w:after="200" w:line="240" w:lineRule="auto"/>
        <w:jc w:val="center"/>
        <w:rPr>
          <w:rFonts w:ascii="Times New Roman" w:eastAsia="Times New Roman" w:hAnsi="Times New Roman" w:cs="Times New Roman"/>
          <w:sz w:val="24"/>
          <w:szCs w:val="24"/>
          <w:lang w:eastAsia="ru-RU"/>
        </w:rPr>
      </w:pPr>
      <w:r w:rsidRPr="00CC4171">
        <w:rPr>
          <w:rFonts w:ascii="Times New Roman" w:eastAsia="Times New Roman" w:hAnsi="Times New Roman" w:cs="Times New Roman"/>
          <w:b/>
          <w:bCs/>
          <w:color w:val="000000"/>
          <w:sz w:val="24"/>
          <w:szCs w:val="24"/>
          <w:lang w:eastAsia="ru-RU"/>
        </w:rPr>
        <w:t>РАБОЧАЯ ПРОГРАММА</w:t>
      </w:r>
    </w:p>
    <w:p w14:paraId="19A320C2" w14:textId="17EAC75F" w:rsidR="00CC4171" w:rsidRPr="00CC4171" w:rsidRDefault="00CC4171" w:rsidP="00CC4171">
      <w:pPr>
        <w:spacing w:after="200" w:line="240" w:lineRule="auto"/>
        <w:jc w:val="center"/>
        <w:rPr>
          <w:rFonts w:ascii="Times New Roman" w:eastAsia="Times New Roman" w:hAnsi="Times New Roman" w:cs="Times New Roman"/>
          <w:sz w:val="24"/>
          <w:szCs w:val="24"/>
          <w:lang w:eastAsia="ru-RU"/>
        </w:rPr>
      </w:pPr>
      <w:r w:rsidRPr="00CC4171">
        <w:rPr>
          <w:rFonts w:ascii="Times New Roman" w:eastAsia="Times New Roman" w:hAnsi="Times New Roman" w:cs="Times New Roman"/>
          <w:color w:val="000000"/>
          <w:sz w:val="24"/>
          <w:szCs w:val="24"/>
          <w:lang w:eastAsia="ru-RU"/>
        </w:rPr>
        <w:t xml:space="preserve">учебного </w:t>
      </w:r>
      <w:r>
        <w:rPr>
          <w:rFonts w:ascii="Times New Roman" w:eastAsia="Times New Roman" w:hAnsi="Times New Roman" w:cs="Times New Roman"/>
          <w:color w:val="000000"/>
          <w:sz w:val="24"/>
          <w:szCs w:val="24"/>
          <w:lang w:eastAsia="ru-RU"/>
        </w:rPr>
        <w:t>курса внеурочной деятельности</w:t>
      </w:r>
    </w:p>
    <w:p w14:paraId="222C7D8F" w14:textId="5016719B" w:rsidR="00CC4171" w:rsidRPr="00CC4171" w:rsidRDefault="00CC4171" w:rsidP="00CC4171">
      <w:pPr>
        <w:spacing w:after="200" w:line="240" w:lineRule="auto"/>
        <w:jc w:val="center"/>
        <w:rPr>
          <w:rFonts w:ascii="Times New Roman" w:eastAsia="Times New Roman" w:hAnsi="Times New Roman" w:cs="Times New Roman"/>
          <w:sz w:val="24"/>
          <w:szCs w:val="24"/>
          <w:lang w:eastAsia="ru-RU"/>
        </w:rPr>
      </w:pPr>
      <w:r w:rsidRPr="00CC4171">
        <w:rPr>
          <w:rFonts w:ascii="Times New Roman" w:eastAsia="Times New Roman" w:hAnsi="Times New Roman" w:cs="Times New Roman"/>
          <w:color w:val="000000"/>
          <w:sz w:val="24"/>
          <w:szCs w:val="24"/>
          <w:lang w:eastAsia="ru-RU"/>
        </w:rPr>
        <w:t>«</w:t>
      </w:r>
      <w:r w:rsidR="008F2F25">
        <w:rPr>
          <w:rFonts w:ascii="Times New Roman" w:eastAsia="Times New Roman" w:hAnsi="Times New Roman" w:cs="Times New Roman"/>
          <w:color w:val="000000"/>
          <w:sz w:val="24"/>
          <w:szCs w:val="24"/>
          <w:lang w:eastAsia="ru-RU"/>
        </w:rPr>
        <w:t xml:space="preserve">Я - </w:t>
      </w:r>
      <w:r>
        <w:rPr>
          <w:rFonts w:ascii="Times New Roman" w:eastAsia="Times New Roman" w:hAnsi="Times New Roman" w:cs="Times New Roman"/>
          <w:color w:val="000000"/>
          <w:sz w:val="24"/>
          <w:szCs w:val="24"/>
          <w:lang w:eastAsia="ru-RU"/>
        </w:rPr>
        <w:t>читатель»</w:t>
      </w:r>
    </w:p>
    <w:p w14:paraId="1FD98A94" w14:textId="207B5AF4" w:rsidR="00CC4171" w:rsidRPr="00CC4171" w:rsidRDefault="00CC4171" w:rsidP="00CC4171">
      <w:pPr>
        <w:spacing w:after="200" w:line="240" w:lineRule="auto"/>
        <w:jc w:val="center"/>
        <w:rPr>
          <w:rFonts w:ascii="Times New Roman" w:eastAsia="Times New Roman" w:hAnsi="Times New Roman" w:cs="Times New Roman"/>
          <w:sz w:val="24"/>
          <w:szCs w:val="24"/>
          <w:lang w:eastAsia="ru-RU"/>
        </w:rPr>
      </w:pPr>
      <w:r w:rsidRPr="00CC4171">
        <w:rPr>
          <w:rFonts w:ascii="Times New Roman" w:eastAsia="Times New Roman" w:hAnsi="Times New Roman" w:cs="Times New Roman"/>
          <w:color w:val="000000"/>
          <w:sz w:val="24"/>
          <w:szCs w:val="24"/>
          <w:lang w:eastAsia="ru-RU"/>
        </w:rPr>
        <w:t xml:space="preserve">для </w:t>
      </w:r>
      <w:r w:rsidR="00D154A5">
        <w:rPr>
          <w:rFonts w:ascii="Times New Roman" w:eastAsia="Times New Roman" w:hAnsi="Times New Roman" w:cs="Times New Roman"/>
          <w:color w:val="000000"/>
          <w:sz w:val="24"/>
          <w:szCs w:val="24"/>
          <w:lang w:eastAsia="ru-RU"/>
        </w:rPr>
        <w:t>1-</w:t>
      </w:r>
      <w:r w:rsidRPr="00CC4171">
        <w:rPr>
          <w:rFonts w:ascii="Times New Roman" w:eastAsia="Times New Roman" w:hAnsi="Times New Roman" w:cs="Times New Roman"/>
          <w:color w:val="000000"/>
          <w:sz w:val="24"/>
          <w:szCs w:val="24"/>
          <w:lang w:eastAsia="ru-RU"/>
        </w:rPr>
        <w:t>4 класса уровня начального общего образования</w:t>
      </w:r>
    </w:p>
    <w:p w14:paraId="77A60902" w14:textId="2CFB28B7" w:rsidR="00CC4171" w:rsidRPr="00CC4171" w:rsidRDefault="008F2F25" w:rsidP="00CC4171">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2020</w:t>
      </w:r>
      <w:r w:rsidR="00CC4171" w:rsidRPr="00CC4171">
        <w:rPr>
          <w:rFonts w:ascii="Times New Roman" w:eastAsia="Times New Roman" w:hAnsi="Times New Roman" w:cs="Times New Roman"/>
          <w:color w:val="000000"/>
          <w:sz w:val="24"/>
          <w:szCs w:val="24"/>
          <w:lang w:eastAsia="ru-RU"/>
        </w:rPr>
        <w:t>-2024 учебный год</w:t>
      </w:r>
    </w:p>
    <w:p w14:paraId="37B4893D" w14:textId="77777777" w:rsidR="00CC4171" w:rsidRPr="00CC4171" w:rsidRDefault="00CC4171" w:rsidP="00CC4171">
      <w:pPr>
        <w:spacing w:after="240" w:line="240" w:lineRule="auto"/>
        <w:rPr>
          <w:rFonts w:ascii="Times New Roman" w:eastAsia="Times New Roman" w:hAnsi="Times New Roman" w:cs="Times New Roman"/>
          <w:sz w:val="24"/>
          <w:szCs w:val="24"/>
          <w:lang w:eastAsia="ru-RU"/>
        </w:rPr>
      </w:pPr>
      <w:r w:rsidRPr="00CC4171">
        <w:rPr>
          <w:rFonts w:ascii="Times New Roman" w:eastAsia="Times New Roman" w:hAnsi="Times New Roman" w:cs="Times New Roman"/>
          <w:sz w:val="24"/>
          <w:szCs w:val="24"/>
          <w:lang w:eastAsia="ru-RU"/>
        </w:rPr>
        <w:br/>
      </w:r>
    </w:p>
    <w:p w14:paraId="14C42FA3" w14:textId="77777777" w:rsidR="00CC4171" w:rsidRDefault="00CC4171" w:rsidP="00CC4171">
      <w:pPr>
        <w:spacing w:after="240" w:line="240" w:lineRule="auto"/>
        <w:rPr>
          <w:rFonts w:ascii="Times New Roman" w:eastAsia="Times New Roman" w:hAnsi="Times New Roman" w:cs="Times New Roman"/>
          <w:color w:val="000000"/>
          <w:sz w:val="24"/>
          <w:szCs w:val="24"/>
          <w:lang w:eastAsia="ru-RU"/>
        </w:rPr>
      </w:pPr>
    </w:p>
    <w:p w14:paraId="32C080B6" w14:textId="77777777" w:rsidR="00CC4171" w:rsidRDefault="00CC4171" w:rsidP="00CC4171">
      <w:pPr>
        <w:spacing w:after="240" w:line="240" w:lineRule="auto"/>
        <w:rPr>
          <w:rFonts w:ascii="Times New Roman" w:eastAsia="Times New Roman" w:hAnsi="Times New Roman" w:cs="Times New Roman"/>
          <w:color w:val="000000"/>
          <w:sz w:val="24"/>
          <w:szCs w:val="24"/>
          <w:lang w:eastAsia="ru-RU"/>
        </w:rPr>
      </w:pPr>
    </w:p>
    <w:p w14:paraId="5D92179E" w14:textId="45644539" w:rsidR="00CC4171" w:rsidRPr="00CC4171" w:rsidRDefault="00CC4171" w:rsidP="00CC4171">
      <w:pPr>
        <w:spacing w:after="240" w:line="240" w:lineRule="auto"/>
        <w:rPr>
          <w:rFonts w:ascii="Times New Roman" w:eastAsia="Times New Roman" w:hAnsi="Times New Roman" w:cs="Times New Roman"/>
          <w:sz w:val="24"/>
          <w:szCs w:val="24"/>
          <w:lang w:eastAsia="ru-RU"/>
        </w:rPr>
      </w:pPr>
      <w:r w:rsidRPr="00CC4171">
        <w:rPr>
          <w:rFonts w:ascii="Times New Roman" w:eastAsia="Times New Roman" w:hAnsi="Times New Roman" w:cs="Times New Roman"/>
          <w:sz w:val="24"/>
          <w:szCs w:val="24"/>
          <w:lang w:eastAsia="ru-RU"/>
        </w:rPr>
        <w:br/>
      </w:r>
    </w:p>
    <w:p w14:paraId="7C841D54" w14:textId="77777777" w:rsidR="00CC4171" w:rsidRDefault="00CC4171" w:rsidP="00CC4171">
      <w:pPr>
        <w:spacing w:after="200" w:line="240" w:lineRule="auto"/>
        <w:jc w:val="center"/>
        <w:rPr>
          <w:rFonts w:ascii="Times New Roman" w:eastAsia="Times New Roman" w:hAnsi="Times New Roman" w:cs="Times New Roman"/>
          <w:color w:val="000000"/>
          <w:sz w:val="24"/>
          <w:szCs w:val="24"/>
          <w:lang w:eastAsia="ru-RU"/>
        </w:rPr>
      </w:pPr>
    </w:p>
    <w:p w14:paraId="2E68D85A" w14:textId="77777777" w:rsidR="00CC4171" w:rsidRDefault="00CC4171" w:rsidP="00CC4171">
      <w:pPr>
        <w:spacing w:after="200" w:line="240" w:lineRule="auto"/>
        <w:jc w:val="center"/>
        <w:rPr>
          <w:rFonts w:ascii="Times New Roman" w:eastAsia="Times New Roman" w:hAnsi="Times New Roman" w:cs="Times New Roman"/>
          <w:color w:val="000000"/>
          <w:sz w:val="24"/>
          <w:szCs w:val="24"/>
          <w:lang w:eastAsia="ru-RU"/>
        </w:rPr>
      </w:pPr>
    </w:p>
    <w:p w14:paraId="57B6E3B0" w14:textId="77777777" w:rsidR="00CC4171" w:rsidRDefault="00CC4171" w:rsidP="00CC4171">
      <w:pPr>
        <w:spacing w:after="200" w:line="240" w:lineRule="auto"/>
        <w:jc w:val="center"/>
        <w:rPr>
          <w:rFonts w:ascii="Times New Roman" w:eastAsia="Times New Roman" w:hAnsi="Times New Roman" w:cs="Times New Roman"/>
          <w:color w:val="000000"/>
          <w:sz w:val="24"/>
          <w:szCs w:val="24"/>
          <w:lang w:eastAsia="ru-RU"/>
        </w:rPr>
      </w:pPr>
    </w:p>
    <w:p w14:paraId="0E48BA5D" w14:textId="77777777" w:rsidR="00CC4171" w:rsidRDefault="00CC4171" w:rsidP="00CC4171">
      <w:pPr>
        <w:spacing w:after="200" w:line="240" w:lineRule="auto"/>
        <w:jc w:val="center"/>
        <w:rPr>
          <w:rFonts w:ascii="Times New Roman" w:eastAsia="Times New Roman" w:hAnsi="Times New Roman" w:cs="Times New Roman"/>
          <w:color w:val="000000"/>
          <w:sz w:val="24"/>
          <w:szCs w:val="24"/>
          <w:lang w:eastAsia="ru-RU"/>
        </w:rPr>
      </w:pPr>
    </w:p>
    <w:p w14:paraId="3370D709" w14:textId="4BE268AB" w:rsidR="00F479A9" w:rsidRDefault="00F479A9" w:rsidP="00CC4171">
      <w:pPr>
        <w:spacing w:after="200" w:line="240" w:lineRule="auto"/>
        <w:jc w:val="center"/>
        <w:rPr>
          <w:rFonts w:ascii="Times New Roman" w:eastAsia="Times New Roman" w:hAnsi="Times New Roman" w:cs="Times New Roman"/>
          <w:color w:val="000000"/>
          <w:sz w:val="24"/>
          <w:szCs w:val="24"/>
          <w:lang w:eastAsia="ru-RU"/>
        </w:rPr>
      </w:pPr>
    </w:p>
    <w:p w14:paraId="47D635D2" w14:textId="7FDBA0FC" w:rsidR="008F2F25" w:rsidRDefault="008F2F25" w:rsidP="00CC4171">
      <w:pPr>
        <w:spacing w:after="200" w:line="240" w:lineRule="auto"/>
        <w:jc w:val="center"/>
        <w:rPr>
          <w:rFonts w:ascii="Times New Roman" w:eastAsia="Times New Roman" w:hAnsi="Times New Roman" w:cs="Times New Roman"/>
          <w:color w:val="000000"/>
          <w:sz w:val="24"/>
          <w:szCs w:val="24"/>
          <w:lang w:eastAsia="ru-RU"/>
        </w:rPr>
      </w:pPr>
    </w:p>
    <w:p w14:paraId="27BBF2BD" w14:textId="705BF4A1" w:rsidR="008F2F25" w:rsidRDefault="008F2F25" w:rsidP="00CC4171">
      <w:pPr>
        <w:spacing w:after="200" w:line="240" w:lineRule="auto"/>
        <w:jc w:val="center"/>
        <w:rPr>
          <w:rFonts w:ascii="Times New Roman" w:eastAsia="Times New Roman" w:hAnsi="Times New Roman" w:cs="Times New Roman"/>
          <w:color w:val="000000"/>
          <w:sz w:val="24"/>
          <w:szCs w:val="24"/>
          <w:lang w:eastAsia="ru-RU"/>
        </w:rPr>
      </w:pPr>
    </w:p>
    <w:p w14:paraId="12C4B8A1" w14:textId="77777777" w:rsidR="008F2F25" w:rsidRDefault="008F2F25" w:rsidP="00CC4171">
      <w:pPr>
        <w:spacing w:after="200" w:line="240" w:lineRule="auto"/>
        <w:jc w:val="center"/>
        <w:rPr>
          <w:rFonts w:ascii="Times New Roman" w:eastAsia="Times New Roman" w:hAnsi="Times New Roman" w:cs="Times New Roman"/>
          <w:color w:val="000000"/>
          <w:sz w:val="24"/>
          <w:szCs w:val="24"/>
          <w:lang w:eastAsia="ru-RU"/>
        </w:rPr>
      </w:pPr>
    </w:p>
    <w:p w14:paraId="0AF641C0" w14:textId="77777777" w:rsidR="00F479A9" w:rsidRDefault="00F479A9" w:rsidP="00CC4171">
      <w:pPr>
        <w:spacing w:after="200" w:line="240" w:lineRule="auto"/>
        <w:jc w:val="center"/>
        <w:rPr>
          <w:rFonts w:ascii="Times New Roman" w:eastAsia="Times New Roman" w:hAnsi="Times New Roman" w:cs="Times New Roman"/>
          <w:color w:val="000000"/>
          <w:sz w:val="24"/>
          <w:szCs w:val="24"/>
          <w:lang w:eastAsia="ru-RU"/>
        </w:rPr>
      </w:pPr>
    </w:p>
    <w:p w14:paraId="48A0ED7A" w14:textId="70E3B8E7" w:rsidR="00CC4171" w:rsidRPr="00CC4171" w:rsidRDefault="00840166" w:rsidP="00CC4171">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2023</w:t>
      </w:r>
    </w:p>
    <w:p w14:paraId="74D19F70" w14:textId="3255D031" w:rsidR="00CC4171" w:rsidRDefault="00CC4171" w:rsidP="00546275">
      <w:pPr>
        <w:jc w:val="center"/>
        <w:rPr>
          <w:rFonts w:ascii="Times New Roman" w:hAnsi="Times New Roman" w:cs="Times New Roman"/>
          <w:b/>
          <w:bCs/>
          <w:sz w:val="24"/>
          <w:szCs w:val="24"/>
        </w:rPr>
      </w:pPr>
    </w:p>
    <w:p w14:paraId="55F3B83D" w14:textId="6C5A48E4" w:rsidR="00546275" w:rsidRPr="00450A2C" w:rsidRDefault="008F2F25" w:rsidP="00546275">
      <w:pPr>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«Я -</w:t>
      </w:r>
      <w:r w:rsidR="00546275" w:rsidRPr="00450A2C">
        <w:rPr>
          <w:rFonts w:ascii="Times New Roman" w:hAnsi="Times New Roman" w:cs="Times New Roman"/>
          <w:b/>
          <w:bCs/>
          <w:sz w:val="24"/>
          <w:szCs w:val="24"/>
        </w:rPr>
        <w:t xml:space="preserve"> ЧИТАТЕЛЬ».</w:t>
      </w:r>
    </w:p>
    <w:p w14:paraId="01EFD268" w14:textId="77777777" w:rsidR="00546275" w:rsidRPr="00450A2C" w:rsidRDefault="00546275" w:rsidP="00546275">
      <w:pPr>
        <w:jc w:val="center"/>
        <w:rPr>
          <w:rFonts w:ascii="Times New Roman" w:hAnsi="Times New Roman" w:cs="Times New Roman"/>
          <w:b/>
          <w:bCs/>
          <w:sz w:val="24"/>
          <w:szCs w:val="24"/>
        </w:rPr>
      </w:pPr>
      <w:r w:rsidRPr="00450A2C">
        <w:rPr>
          <w:rFonts w:ascii="Times New Roman" w:hAnsi="Times New Roman" w:cs="Times New Roman"/>
          <w:b/>
          <w:bCs/>
          <w:sz w:val="24"/>
          <w:szCs w:val="24"/>
        </w:rPr>
        <w:t>1-4 классы</w:t>
      </w:r>
    </w:p>
    <w:p w14:paraId="686795E1" w14:textId="77777777" w:rsidR="00546275" w:rsidRPr="00450A2C" w:rsidRDefault="00546275" w:rsidP="00546275">
      <w:pPr>
        <w:jc w:val="center"/>
        <w:rPr>
          <w:rFonts w:ascii="Times New Roman" w:hAnsi="Times New Roman" w:cs="Times New Roman"/>
          <w:b/>
          <w:bCs/>
          <w:sz w:val="24"/>
          <w:szCs w:val="24"/>
        </w:rPr>
      </w:pPr>
      <w:r w:rsidRPr="00450A2C">
        <w:rPr>
          <w:rFonts w:ascii="Times New Roman" w:hAnsi="Times New Roman" w:cs="Times New Roman"/>
          <w:b/>
          <w:bCs/>
          <w:sz w:val="24"/>
          <w:szCs w:val="24"/>
        </w:rPr>
        <w:t>Пояснительная записка</w:t>
      </w:r>
    </w:p>
    <w:p w14:paraId="4BBE9FCB" w14:textId="4F984E1B" w:rsidR="008D32DA" w:rsidRPr="00450A2C" w:rsidRDefault="008D32DA" w:rsidP="008D32DA">
      <w:pPr>
        <w:jc w:val="both"/>
        <w:rPr>
          <w:rFonts w:ascii="Times New Roman" w:hAnsi="Times New Roman" w:cs="Times New Roman"/>
          <w:b/>
          <w:bCs/>
          <w:sz w:val="24"/>
          <w:szCs w:val="24"/>
        </w:rPr>
      </w:pPr>
      <w:r w:rsidRPr="00450A2C">
        <w:rPr>
          <w:rFonts w:ascii="Times New Roman" w:hAnsi="Times New Roman" w:cs="Times New Roman"/>
          <w:b/>
          <w:bCs/>
          <w:sz w:val="24"/>
          <w:szCs w:val="24"/>
        </w:rPr>
        <w:t>Место курса в учебном плане:</w:t>
      </w:r>
    </w:p>
    <w:p w14:paraId="6118648C" w14:textId="39B7D079"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В соответствии с основной образовательной программой начального общего образования и примерными программами начального общег</w:t>
      </w:r>
      <w:r w:rsidR="008F2F25">
        <w:rPr>
          <w:rFonts w:ascii="Times New Roman" w:hAnsi="Times New Roman" w:cs="Times New Roman"/>
          <w:sz w:val="24"/>
          <w:szCs w:val="24"/>
        </w:rPr>
        <w:t>о образования предмет «Я -</w:t>
      </w:r>
      <w:r w:rsidRPr="00450A2C">
        <w:rPr>
          <w:rFonts w:ascii="Times New Roman" w:hAnsi="Times New Roman" w:cs="Times New Roman"/>
          <w:sz w:val="24"/>
          <w:szCs w:val="24"/>
        </w:rPr>
        <w:t xml:space="preserve"> читатель» является частью предметной области «Литературного чтения» и изучается со 1-го по 4-й класс.</w:t>
      </w:r>
    </w:p>
    <w:p w14:paraId="179F9C61" w14:textId="65D90A06"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Общий объем учебного времени составляет 135 часов. Из них в 1-м классе – 33 часа (1 час в неделю), во 2-м классе – 34 часа (1 час в неделю), в 3-м классе – 34 часа (1 час в неделю), в 4-м классе – 34 часа (1 час в неделю)</w:t>
      </w:r>
    </w:p>
    <w:p w14:paraId="39861B49" w14:textId="03E41C25" w:rsidR="00546275" w:rsidRPr="00450A2C" w:rsidRDefault="00546275" w:rsidP="00546275">
      <w:pPr>
        <w:jc w:val="both"/>
        <w:rPr>
          <w:rFonts w:ascii="Times New Roman" w:hAnsi="Times New Roman" w:cs="Times New Roman"/>
          <w:b/>
          <w:bCs/>
          <w:sz w:val="24"/>
          <w:szCs w:val="24"/>
        </w:rPr>
      </w:pPr>
      <w:r w:rsidRPr="00450A2C">
        <w:rPr>
          <w:rFonts w:ascii="Times New Roman" w:hAnsi="Times New Roman" w:cs="Times New Roman"/>
          <w:b/>
          <w:bCs/>
          <w:sz w:val="24"/>
          <w:szCs w:val="24"/>
        </w:rPr>
        <w:t>Методологическая основа программы — системно-деятельностный подход.</w:t>
      </w:r>
    </w:p>
    <w:p w14:paraId="690B0DAC" w14:textId="1AE627EA" w:rsidR="0054627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sz w:val="24"/>
          <w:szCs w:val="24"/>
        </w:rPr>
        <w:t>Внеурочная деятельность как часть целостного образовательного и воспитательного</w:t>
      </w:r>
      <w:r w:rsidR="00B315AD"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процесса направлена на достижение планируемых результатов обучения (личностных, предметных и метапредметных), формирование универсальных учебных действий и в итоге на всестороннее развитие личности ребёнка.</w:t>
      </w:r>
    </w:p>
    <w:p w14:paraId="7348210A" w14:textId="76E22006" w:rsidR="0054627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b/>
          <w:bCs/>
          <w:sz w:val="24"/>
          <w:szCs w:val="24"/>
        </w:rPr>
        <w:t>Цель программы внеурочной деятельности</w:t>
      </w:r>
      <w:r w:rsidR="008F2F25">
        <w:rPr>
          <w:rFonts w:ascii="Times New Roman" w:hAnsi="Times New Roman" w:cs="Times New Roman"/>
          <w:sz w:val="24"/>
          <w:szCs w:val="24"/>
        </w:rPr>
        <w:t xml:space="preserve"> по курсу «Я - читатель</w:t>
      </w:r>
      <w:r w:rsidRPr="00450A2C">
        <w:rPr>
          <w:rFonts w:ascii="Times New Roman" w:hAnsi="Times New Roman" w:cs="Times New Roman"/>
          <w:sz w:val="24"/>
          <w:szCs w:val="24"/>
        </w:rPr>
        <w:t>» — формирование у обучающихся полноценного устойчивого навыка смыслового чтения текстов различных видов, жанров и стилей.</w:t>
      </w:r>
    </w:p>
    <w:p w14:paraId="3128677B" w14:textId="1CFE2AD1" w:rsidR="0054627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sz w:val="24"/>
          <w:szCs w:val="24"/>
        </w:rPr>
        <w:t xml:space="preserve">Говоря о чтении, современные исследователи указывают на две его стороны: </w:t>
      </w:r>
      <w:r w:rsidRPr="00450A2C">
        <w:rPr>
          <w:rFonts w:ascii="Times New Roman" w:hAnsi="Times New Roman" w:cs="Times New Roman"/>
          <w:b/>
          <w:bCs/>
          <w:sz w:val="24"/>
          <w:szCs w:val="24"/>
        </w:rPr>
        <w:t>смысловую и техническую</w:t>
      </w:r>
      <w:r w:rsidRPr="00450A2C">
        <w:rPr>
          <w:rFonts w:ascii="Times New Roman" w:hAnsi="Times New Roman" w:cs="Times New Roman"/>
          <w:sz w:val="24"/>
          <w:szCs w:val="24"/>
        </w:rPr>
        <w:t>. Смысловая сторона чтения включает понимание значения как отдельных слов, так и текста в целом.</w:t>
      </w:r>
    </w:p>
    <w:p w14:paraId="60146BCC" w14:textId="09CE4A80" w:rsidR="0054627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b/>
          <w:bCs/>
          <w:sz w:val="24"/>
          <w:szCs w:val="24"/>
        </w:rPr>
        <w:t>Техническая сторона</w:t>
      </w:r>
      <w:r w:rsidRPr="00450A2C">
        <w:rPr>
          <w:rFonts w:ascii="Times New Roman" w:hAnsi="Times New Roman" w:cs="Times New Roman"/>
          <w:sz w:val="24"/>
          <w:szCs w:val="24"/>
        </w:rPr>
        <w:t xml:space="preserve"> предполагает преобразование речи из графической формы в устную, то есть зрительное восприятие текста, его распознавание, устное воспроизведение. Эти процессы имеют качественные характеристики, в первую очередь скорость и точность.</w:t>
      </w:r>
    </w:p>
    <w:p w14:paraId="78329258" w14:textId="52627619" w:rsidR="008F2F2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sz w:val="24"/>
          <w:szCs w:val="24"/>
        </w:rPr>
        <w:t>Исходя из сказанного, можно сформулировать основную задачу программы — полноценное развитие технической и смысловой сторон чтения обучающихся на основе их активной учебной деятельности.</w:t>
      </w:r>
    </w:p>
    <w:p w14:paraId="116BF592" w14:textId="47BD0252" w:rsidR="008D32DA" w:rsidRPr="00450A2C" w:rsidRDefault="008D32DA" w:rsidP="008D32DA">
      <w:pPr>
        <w:jc w:val="both"/>
        <w:rPr>
          <w:rFonts w:ascii="Times New Roman" w:hAnsi="Times New Roman" w:cs="Times New Roman"/>
          <w:b/>
          <w:bCs/>
          <w:sz w:val="24"/>
          <w:szCs w:val="24"/>
        </w:rPr>
      </w:pPr>
      <w:r w:rsidRPr="00450A2C">
        <w:rPr>
          <w:rFonts w:ascii="Times New Roman" w:hAnsi="Times New Roman" w:cs="Times New Roman"/>
          <w:b/>
          <w:bCs/>
          <w:sz w:val="24"/>
          <w:szCs w:val="24"/>
        </w:rPr>
        <w:t>Задачи:</w:t>
      </w:r>
    </w:p>
    <w:p w14:paraId="75B8AFBD"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xml:space="preserve">– овладение учащимися технологии продуктивного чтения </w:t>
      </w:r>
    </w:p>
    <w:p w14:paraId="493ACD5C"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xml:space="preserve">– совершенствование культуры чтения, развитие интереса и мотивации к </w:t>
      </w:r>
    </w:p>
    <w:p w14:paraId="6FE52B3E"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чтению книг;</w:t>
      </w:r>
    </w:p>
    <w:p w14:paraId="45B8EE26"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xml:space="preserve">– формирование умения читать тексты с использованием трёх этапов работы </w:t>
      </w:r>
    </w:p>
    <w:p w14:paraId="6294EEC3"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с текстом;</w:t>
      </w:r>
    </w:p>
    <w:p w14:paraId="06988935"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развитие у детей способности самостоятельно мыслить в процессе</w:t>
      </w:r>
    </w:p>
    <w:p w14:paraId="24D46BFB"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обсуждения прочитанного;</w:t>
      </w:r>
    </w:p>
    <w:p w14:paraId="043F38BB" w14:textId="390ED024"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lastRenderedPageBreak/>
        <w:t xml:space="preserve">– обеспечение усвоения ряда понятий технологии продуктивного чтения: «прогнозирование», «диалог с автором», «комментированное чтение» и </w:t>
      </w:r>
    </w:p>
    <w:p w14:paraId="0870086C"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др.;</w:t>
      </w:r>
    </w:p>
    <w:p w14:paraId="4CFFCA56"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xml:space="preserve">– воспитание любови к добру, к благородным, бескорыстным поступкам, к </w:t>
      </w:r>
    </w:p>
    <w:p w14:paraId="265988D5" w14:textId="6B838765"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природе, науке и искусству;</w:t>
      </w:r>
      <w:r w:rsidRPr="00450A2C">
        <w:rPr>
          <w:rFonts w:ascii="Times New Roman" w:hAnsi="Times New Roman" w:cs="Times New Roman"/>
          <w:sz w:val="24"/>
          <w:szCs w:val="24"/>
        </w:rPr>
        <w:cr/>
      </w:r>
    </w:p>
    <w:p w14:paraId="1CC0C841" w14:textId="501B1D3F" w:rsidR="00B746FF" w:rsidRPr="00450A2C" w:rsidRDefault="00B746FF" w:rsidP="00B746FF">
      <w:pPr>
        <w:jc w:val="center"/>
        <w:rPr>
          <w:rFonts w:ascii="Times New Roman" w:hAnsi="Times New Roman" w:cs="Times New Roman"/>
          <w:b/>
          <w:bCs/>
          <w:sz w:val="24"/>
          <w:szCs w:val="24"/>
        </w:rPr>
      </w:pPr>
      <w:r w:rsidRPr="00450A2C">
        <w:rPr>
          <w:rFonts w:ascii="Times New Roman" w:hAnsi="Times New Roman" w:cs="Times New Roman"/>
          <w:b/>
          <w:bCs/>
          <w:sz w:val="24"/>
          <w:szCs w:val="24"/>
          <w:lang w:val="en-US"/>
        </w:rPr>
        <w:t>C</w:t>
      </w:r>
      <w:proofErr w:type="spellStart"/>
      <w:r w:rsidRPr="00450A2C">
        <w:rPr>
          <w:rFonts w:ascii="Times New Roman" w:hAnsi="Times New Roman" w:cs="Times New Roman"/>
          <w:b/>
          <w:bCs/>
          <w:sz w:val="24"/>
          <w:szCs w:val="24"/>
        </w:rPr>
        <w:t>одержание</w:t>
      </w:r>
      <w:proofErr w:type="spellEnd"/>
      <w:r w:rsidRPr="00450A2C">
        <w:rPr>
          <w:rFonts w:ascii="Times New Roman" w:hAnsi="Times New Roman" w:cs="Times New Roman"/>
          <w:b/>
          <w:bCs/>
          <w:sz w:val="24"/>
          <w:szCs w:val="24"/>
        </w:rPr>
        <w:t xml:space="preserve"> курса</w:t>
      </w:r>
    </w:p>
    <w:p w14:paraId="2ACF332A" w14:textId="28F4F13E"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t>Раздел «Виды речевой деятельности»</w:t>
      </w:r>
      <w:r w:rsidR="000A7650" w:rsidRPr="00450A2C">
        <w:rPr>
          <w:rFonts w:ascii="Times New Roman" w:hAnsi="Times New Roman" w:cs="Times New Roman"/>
          <w:b/>
          <w:bCs/>
          <w:sz w:val="24"/>
          <w:szCs w:val="24"/>
        </w:rPr>
        <w:t xml:space="preserve"> (</w:t>
      </w:r>
      <w:r w:rsidR="00DE13B4" w:rsidRPr="00450A2C">
        <w:rPr>
          <w:rFonts w:ascii="Times New Roman" w:hAnsi="Times New Roman" w:cs="Times New Roman"/>
          <w:b/>
          <w:bCs/>
          <w:sz w:val="24"/>
          <w:szCs w:val="24"/>
        </w:rPr>
        <w:t>8 ч.)</w:t>
      </w:r>
      <w:r w:rsidRPr="00450A2C">
        <w:rPr>
          <w:rFonts w:ascii="Times New Roman" w:hAnsi="Times New Roman" w:cs="Times New Roman"/>
          <w:sz w:val="24"/>
          <w:szCs w:val="24"/>
        </w:rPr>
        <w:t xml:space="preserve"> включает следующие содержательные линии: </w:t>
      </w:r>
      <w:proofErr w:type="spellStart"/>
      <w:r w:rsidRPr="00450A2C">
        <w:rPr>
          <w:rFonts w:ascii="Times New Roman" w:hAnsi="Times New Roman" w:cs="Times New Roman"/>
          <w:sz w:val="24"/>
          <w:szCs w:val="24"/>
        </w:rPr>
        <w:t>аудирование</w:t>
      </w:r>
      <w:proofErr w:type="spellEnd"/>
      <w:r w:rsidRPr="00450A2C">
        <w:rPr>
          <w:rFonts w:ascii="Times New Roman" w:hAnsi="Times New Roman" w:cs="Times New Roman"/>
          <w:sz w:val="24"/>
          <w:szCs w:val="24"/>
        </w:rPr>
        <w:t xml:space="preserve"> (слушание), чтение, говорение (культура речевого общения). Содержание этого раздела обеспечивает развитие </w:t>
      </w:r>
      <w:proofErr w:type="spellStart"/>
      <w:r w:rsidRPr="00450A2C">
        <w:rPr>
          <w:rFonts w:ascii="Times New Roman" w:hAnsi="Times New Roman" w:cs="Times New Roman"/>
          <w:sz w:val="24"/>
          <w:szCs w:val="24"/>
        </w:rPr>
        <w:t>аудирования</w:t>
      </w:r>
      <w:proofErr w:type="spellEnd"/>
      <w:r w:rsidRPr="00450A2C">
        <w:rPr>
          <w:rFonts w:ascii="Times New Roman" w:hAnsi="Times New Roman" w:cs="Times New Roman"/>
          <w:sz w:val="24"/>
          <w:szCs w:val="24"/>
        </w:rPr>
        <w:t>, говорения, чтения и письма в их единстве и взаимодействии, формируя культуру общения.</w:t>
      </w:r>
    </w:p>
    <w:p w14:paraId="6AD62CE2" w14:textId="76641EC2" w:rsidR="00B746FF" w:rsidRPr="00450A2C" w:rsidRDefault="00B746FF" w:rsidP="00B746FF">
      <w:pPr>
        <w:jc w:val="both"/>
        <w:rPr>
          <w:rFonts w:ascii="Times New Roman" w:hAnsi="Times New Roman" w:cs="Times New Roman"/>
          <w:sz w:val="24"/>
          <w:szCs w:val="24"/>
        </w:rPr>
      </w:pPr>
      <w:proofErr w:type="spellStart"/>
      <w:r w:rsidRPr="00450A2C">
        <w:rPr>
          <w:rFonts w:ascii="Times New Roman" w:hAnsi="Times New Roman" w:cs="Times New Roman"/>
          <w:sz w:val="24"/>
          <w:szCs w:val="24"/>
        </w:rPr>
        <w:t>Аудирование</w:t>
      </w:r>
      <w:proofErr w:type="spellEnd"/>
      <w:r w:rsidRPr="00450A2C">
        <w:rPr>
          <w:rFonts w:ascii="Times New Roman" w:hAnsi="Times New Roman" w:cs="Times New Roman"/>
          <w:sz w:val="24"/>
          <w:szCs w:val="24"/>
        </w:rPr>
        <w:t xml:space="preserve"> (слушание) — это умение слушать и слышать, то есть адекватно воспринимать на слух звучащую речь (высказывание собеседника, чтение различных текстов).</w:t>
      </w:r>
    </w:p>
    <w:p w14:paraId="652806BD" w14:textId="7A07EF81"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sz w:val="24"/>
          <w:szCs w:val="24"/>
        </w:rPr>
        <w:t>Чтение 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14:paraId="37BC5589" w14:textId="3F19E5EC"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sz w:val="24"/>
          <w:szCs w:val="24"/>
        </w:rPr>
        <w:t>Говорение (культура речевого общения) 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w:t>
      </w:r>
    </w:p>
    <w:p w14:paraId="4F2A3259" w14:textId="6315F32D"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t>Раздел «Виды читательской деятельности»</w:t>
      </w:r>
      <w:r w:rsidR="00DE13B4" w:rsidRPr="00450A2C">
        <w:rPr>
          <w:rFonts w:ascii="Times New Roman" w:hAnsi="Times New Roman" w:cs="Times New Roman"/>
          <w:b/>
          <w:bCs/>
          <w:sz w:val="24"/>
          <w:szCs w:val="24"/>
        </w:rPr>
        <w:t xml:space="preserve"> (60 ч.)</w:t>
      </w:r>
      <w:r w:rsidRPr="00450A2C">
        <w:rPr>
          <w:rFonts w:ascii="Times New Roman" w:hAnsi="Times New Roman" w:cs="Times New Roman"/>
          <w:sz w:val="24"/>
          <w:szCs w:val="24"/>
        </w:rPr>
        <w:t xml:space="preserve"> включает в себя работу с разными видами текста. </w:t>
      </w:r>
    </w:p>
    <w:p w14:paraId="33C2589A" w14:textId="7FEA40E3"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sz w:val="24"/>
          <w:szCs w:val="24"/>
        </w:rPr>
        <w:t>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14:paraId="41CDD1DB" w14:textId="5DAF2D06"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t>В разделе «Круг детского чтения»</w:t>
      </w:r>
      <w:r w:rsidR="00DE13B4" w:rsidRPr="00450A2C">
        <w:rPr>
          <w:rFonts w:ascii="Times New Roman" w:hAnsi="Times New Roman" w:cs="Times New Roman"/>
          <w:sz w:val="24"/>
          <w:szCs w:val="24"/>
        </w:rPr>
        <w:t xml:space="preserve"> </w:t>
      </w:r>
      <w:r w:rsidR="00DE13B4" w:rsidRPr="00450A2C">
        <w:rPr>
          <w:rFonts w:ascii="Times New Roman" w:hAnsi="Times New Roman" w:cs="Times New Roman"/>
          <w:b/>
          <w:bCs/>
          <w:sz w:val="24"/>
          <w:szCs w:val="24"/>
        </w:rPr>
        <w:t>(48 ч.)</w:t>
      </w:r>
      <w:r w:rsidR="00DE13B4" w:rsidRPr="00450A2C">
        <w:rPr>
          <w:rFonts w:ascii="Times New Roman" w:hAnsi="Times New Roman" w:cs="Times New Roman"/>
          <w:sz w:val="24"/>
          <w:szCs w:val="24"/>
        </w:rPr>
        <w:t xml:space="preserve"> </w:t>
      </w:r>
      <w:r w:rsidRPr="00450A2C">
        <w:rPr>
          <w:rFonts w:ascii="Times New Roman" w:hAnsi="Times New Roman" w:cs="Times New Roman"/>
          <w:sz w:val="24"/>
          <w:szCs w:val="24"/>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читательских предпочтений младших школьников.</w:t>
      </w:r>
    </w:p>
    <w:p w14:paraId="4BF055C6" w14:textId="7ACC3CB2"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t xml:space="preserve">Раздел «Литературоведческая пропедевтика» </w:t>
      </w:r>
      <w:r w:rsidR="00DE13B4" w:rsidRPr="00450A2C">
        <w:rPr>
          <w:rFonts w:ascii="Times New Roman" w:hAnsi="Times New Roman" w:cs="Times New Roman"/>
          <w:b/>
          <w:bCs/>
          <w:sz w:val="24"/>
          <w:szCs w:val="24"/>
        </w:rPr>
        <w:t>(7 ч.)</w:t>
      </w:r>
      <w:r w:rsidR="00DE13B4" w:rsidRPr="00450A2C">
        <w:rPr>
          <w:rFonts w:ascii="Times New Roman" w:hAnsi="Times New Roman" w:cs="Times New Roman"/>
          <w:sz w:val="24"/>
          <w:szCs w:val="24"/>
        </w:rPr>
        <w:t xml:space="preserve"> </w:t>
      </w:r>
      <w:r w:rsidRPr="00450A2C">
        <w:rPr>
          <w:rFonts w:ascii="Times New Roman" w:hAnsi="Times New Roman" w:cs="Times New Roman"/>
          <w:sz w:val="24"/>
          <w:szCs w:val="24"/>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14:paraId="2FEE237B" w14:textId="7E8EEDFE"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lastRenderedPageBreak/>
        <w:t>Раздел «Творческая деятельность учащихся (на основе литературных произведений)»</w:t>
      </w:r>
      <w:r w:rsidR="00DE13B4" w:rsidRPr="00450A2C">
        <w:rPr>
          <w:rFonts w:ascii="Times New Roman" w:hAnsi="Times New Roman" w:cs="Times New Roman"/>
          <w:b/>
          <w:bCs/>
          <w:sz w:val="24"/>
          <w:szCs w:val="24"/>
        </w:rPr>
        <w:t xml:space="preserve"> (12 ч.)</w:t>
      </w:r>
      <w:r w:rsidRPr="00450A2C">
        <w:rPr>
          <w:rFonts w:ascii="Times New Roman" w:hAnsi="Times New Roman" w:cs="Times New Roman"/>
          <w:sz w:val="24"/>
          <w:szCs w:val="24"/>
        </w:rPr>
        <w:t xml:space="preserve"> 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14:paraId="3FECC455" w14:textId="77777777" w:rsidR="00366E16" w:rsidRPr="00450A2C" w:rsidRDefault="00366E16" w:rsidP="00366E16">
      <w:pPr>
        <w:jc w:val="center"/>
        <w:rPr>
          <w:rFonts w:ascii="Times New Roman" w:hAnsi="Times New Roman" w:cs="Times New Roman"/>
          <w:b/>
          <w:bCs/>
          <w:sz w:val="24"/>
          <w:szCs w:val="24"/>
        </w:rPr>
      </w:pPr>
      <w:r w:rsidRPr="00450A2C">
        <w:rPr>
          <w:rFonts w:ascii="Times New Roman" w:hAnsi="Times New Roman" w:cs="Times New Roman"/>
          <w:b/>
          <w:bCs/>
          <w:sz w:val="24"/>
          <w:szCs w:val="24"/>
        </w:rPr>
        <w:t>Результаты освоения курса.</w:t>
      </w:r>
    </w:p>
    <w:p w14:paraId="6067CAFF"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ЛИЧНОСТНЫЕ РЕЗУЛЬТАТЫ</w:t>
      </w:r>
    </w:p>
    <w:p w14:paraId="78CECD3C" w14:textId="46CE5831"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Личностные результаты освоен</w:t>
      </w:r>
      <w:r w:rsidR="008F2F25">
        <w:rPr>
          <w:rFonts w:ascii="Times New Roman" w:hAnsi="Times New Roman" w:cs="Times New Roman"/>
          <w:sz w:val="24"/>
          <w:szCs w:val="24"/>
        </w:rPr>
        <w:t>ия программы предмета «Я -</w:t>
      </w:r>
      <w:r w:rsidRPr="00450A2C">
        <w:rPr>
          <w:rFonts w:ascii="Times New Roman" w:hAnsi="Times New Roman" w:cs="Times New Roman"/>
          <w:sz w:val="24"/>
          <w:szCs w:val="24"/>
        </w:rPr>
        <w:t xml:space="preserve"> читатель»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w:t>
      </w:r>
      <w:r w:rsidR="008F2F25">
        <w:rPr>
          <w:rFonts w:ascii="Times New Roman" w:hAnsi="Times New Roman" w:cs="Times New Roman"/>
          <w:sz w:val="24"/>
          <w:szCs w:val="24"/>
        </w:rPr>
        <w:t>ия программы предмета «Я -</w:t>
      </w:r>
      <w:r w:rsidRPr="00450A2C">
        <w:rPr>
          <w:rFonts w:ascii="Times New Roman" w:hAnsi="Times New Roman" w:cs="Times New Roman"/>
          <w:sz w:val="24"/>
          <w:szCs w:val="24"/>
        </w:rPr>
        <w:t xml:space="preserve"> читатель»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0A4750D"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Гражданско-патриотическое воспитание:</w:t>
      </w:r>
    </w:p>
    <w:p w14:paraId="302B501C"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становление ценностного отношения к своей Родине — России, малой родине, проявление интереса к изучению родного языка,</w:t>
      </w:r>
    </w:p>
    <w:p w14:paraId="08AD1A97"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истории и культуре Российской Федерации, понимание естественной связи прошлого и настоящего в культуре общества;</w:t>
      </w:r>
    </w:p>
    <w:p w14:paraId="73E1D337"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осознание своей этнокультурной и российской гражданской идентичности, сопричастности к прошлому, настоящему и будущему</w:t>
      </w:r>
    </w:p>
    <w:p w14:paraId="3970E64F"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своей страны и родного края, проявление уважения к традициям и культуре своего и других народов в процессе восприятия и анализа </w:t>
      </w:r>
    </w:p>
    <w:p w14:paraId="3B402BF5"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произведений выдающихся представителей русской литературы и творчества народов России;</w:t>
      </w:r>
    </w:p>
    <w:p w14:paraId="5030F457" w14:textId="3C044818"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11A9203"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Духовно-нравственное воспитание:</w:t>
      </w:r>
    </w:p>
    <w:p w14:paraId="618128F4" w14:textId="3CD8345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68D9E84" w14:textId="787F3310"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осознание этических понятий, оценка поведения и поступков персонажей художественных произведений в ситуации нравственного выбора;</w:t>
      </w:r>
    </w:p>
    <w:p w14:paraId="704D44BD" w14:textId="46C04D4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F52F434"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lastRenderedPageBreak/>
        <w:t>4) неприятие любых форм поведения, направленных на причинение физического и морального вреда другим людям.</w:t>
      </w:r>
    </w:p>
    <w:p w14:paraId="0C6F5E50"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Эстетическое воспитание:</w:t>
      </w:r>
    </w:p>
    <w:p w14:paraId="7126F9A6" w14:textId="4E92028F"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6F0E341" w14:textId="0AF269C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приобретение эстетического опыта слушания, чтения и эмоционально-эстетической оценки произведений фольклора и художественной литературы;</w:t>
      </w:r>
    </w:p>
    <w:p w14:paraId="124B1EF1"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понимание образного языка художественных произведений, выразительных средств, создающих художественный образ.</w:t>
      </w:r>
    </w:p>
    <w:p w14:paraId="66EEAD6F"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Физическое воспитание, формирование культуры здоровья эмоционального благополучия:</w:t>
      </w:r>
    </w:p>
    <w:p w14:paraId="72667A5D" w14:textId="23E886DA"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соблюдение правил здорового и безопасного (для себя и других людей) образа жизни в окружающей среде (в том числе информационной);</w:t>
      </w:r>
    </w:p>
    <w:p w14:paraId="60712CDB"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бережное отношение к физическому и психическому здоровью.</w:t>
      </w:r>
    </w:p>
    <w:p w14:paraId="70D2BD20"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Трудовое воспитание:</w:t>
      </w:r>
    </w:p>
    <w:p w14:paraId="3FAE3E41" w14:textId="15708AD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A970B66"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Экологическое воспитание:</w:t>
      </w:r>
    </w:p>
    <w:p w14:paraId="347BA14E" w14:textId="288BC77B"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бережное отношение к природе, осознание проблем взаимоотношений человека и животных, отражённых в литературных произведениях;</w:t>
      </w:r>
    </w:p>
    <w:p w14:paraId="05E7EE01"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неприятие действий, приносящих ей вред.</w:t>
      </w:r>
    </w:p>
    <w:p w14:paraId="2DA24679"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Ценности научного познания:</w:t>
      </w:r>
    </w:p>
    <w:p w14:paraId="6B3E4359" w14:textId="7F3453C4"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EAA9974"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овладение смысловым чтением для решения различного уровня учебных и жизненных задач;</w:t>
      </w:r>
    </w:p>
    <w:p w14:paraId="25631AD4" w14:textId="0F984652"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6090ADC"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МЕТАПРЕДМЕТНЫЕ РЕЗУЛЬТАТЫ</w:t>
      </w:r>
    </w:p>
    <w:p w14:paraId="08C86093" w14:textId="455728DA"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В результ</w:t>
      </w:r>
      <w:r w:rsidR="008F2F25">
        <w:rPr>
          <w:rFonts w:ascii="Times New Roman" w:hAnsi="Times New Roman" w:cs="Times New Roman"/>
          <w:sz w:val="24"/>
          <w:szCs w:val="24"/>
        </w:rPr>
        <w:t>ате изучения предмета «Я -</w:t>
      </w:r>
      <w:r w:rsidRPr="00450A2C">
        <w:rPr>
          <w:rFonts w:ascii="Times New Roman" w:hAnsi="Times New Roman" w:cs="Times New Roman"/>
          <w:sz w:val="24"/>
          <w:szCs w:val="24"/>
        </w:rPr>
        <w:t xml:space="preserve"> читатель» в начальной школе у обучающихся будут сформированы познавательные универсальные учебные действия:</w:t>
      </w:r>
    </w:p>
    <w:p w14:paraId="0A2D97A9" w14:textId="77777777" w:rsidR="00366E16" w:rsidRPr="00450A2C" w:rsidRDefault="00366E16" w:rsidP="00EA51AE">
      <w:pPr>
        <w:pStyle w:val="a3"/>
        <w:numPr>
          <w:ilvl w:val="0"/>
          <w:numId w:val="2"/>
        </w:numPr>
        <w:jc w:val="both"/>
        <w:rPr>
          <w:rFonts w:ascii="Times New Roman" w:hAnsi="Times New Roman" w:cs="Times New Roman"/>
          <w:b/>
          <w:bCs/>
          <w:sz w:val="24"/>
          <w:szCs w:val="24"/>
        </w:rPr>
      </w:pPr>
      <w:r w:rsidRPr="00450A2C">
        <w:rPr>
          <w:rFonts w:ascii="Times New Roman" w:hAnsi="Times New Roman" w:cs="Times New Roman"/>
          <w:b/>
          <w:bCs/>
          <w:sz w:val="24"/>
          <w:szCs w:val="24"/>
        </w:rPr>
        <w:t>базовые логические действия:</w:t>
      </w:r>
    </w:p>
    <w:p w14:paraId="121FE0F9"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lastRenderedPageBreak/>
        <w:t>1) сравнивать произведения по теме, главной мысли (морали</w:t>
      </w:r>
      <w:proofErr w:type="gramStart"/>
      <w:r w:rsidRPr="00450A2C">
        <w:rPr>
          <w:rFonts w:ascii="Times New Roman" w:hAnsi="Times New Roman" w:cs="Times New Roman"/>
          <w:sz w:val="24"/>
          <w:szCs w:val="24"/>
        </w:rPr>
        <w:t>),жанру</w:t>
      </w:r>
      <w:proofErr w:type="gramEnd"/>
      <w:r w:rsidRPr="00450A2C">
        <w:rPr>
          <w:rFonts w:ascii="Times New Roman" w:hAnsi="Times New Roman" w:cs="Times New Roman"/>
          <w:sz w:val="24"/>
          <w:szCs w:val="24"/>
        </w:rPr>
        <w:t>, соотносить произведение и его автора, устанавливать основания</w:t>
      </w:r>
    </w:p>
    <w:p w14:paraId="6C067B3C"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для сравнения произведений, устанавливать аналогии;</w:t>
      </w:r>
    </w:p>
    <w:p w14:paraId="4FB29146"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объединять произведения по жанру, авторской принадлежности;</w:t>
      </w:r>
    </w:p>
    <w:p w14:paraId="107C1A9A"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определять существенный признак для классификации, классифицировать произведения по темам, жанрам и видам;</w:t>
      </w:r>
    </w:p>
    <w:p w14:paraId="3CCD1B78" w14:textId="4DDA7CBA"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находить закономерности и противоречия при анализе сюжета (композиции), восстанавливать нарушенную последовательность</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событий (сюжета), составлять аннотацию, отзыв по</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предложенному алгоритму;</w:t>
      </w:r>
    </w:p>
    <w:p w14:paraId="23A39560"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выявлять недостаток информации для решения учебной(практической) задачи на основе предложенного алгоритма;</w:t>
      </w:r>
    </w:p>
    <w:p w14:paraId="663E7700" w14:textId="745AB8CB"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6) устанавливать причинно-следственные связи в сюжете фольклорного и художественного текста, при составлении плана,</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пересказе текста, характеристике поступков героев;</w:t>
      </w:r>
    </w:p>
    <w:p w14:paraId="05683104" w14:textId="77777777" w:rsidR="00366E16" w:rsidRPr="00450A2C" w:rsidRDefault="00366E16" w:rsidP="00EA51AE">
      <w:pPr>
        <w:pStyle w:val="a3"/>
        <w:numPr>
          <w:ilvl w:val="0"/>
          <w:numId w:val="2"/>
        </w:numPr>
        <w:jc w:val="both"/>
        <w:rPr>
          <w:rFonts w:ascii="Times New Roman" w:hAnsi="Times New Roman" w:cs="Times New Roman"/>
          <w:b/>
          <w:bCs/>
          <w:sz w:val="24"/>
          <w:szCs w:val="24"/>
        </w:rPr>
      </w:pPr>
      <w:r w:rsidRPr="00450A2C">
        <w:rPr>
          <w:rFonts w:ascii="Times New Roman" w:hAnsi="Times New Roman" w:cs="Times New Roman"/>
          <w:b/>
          <w:bCs/>
          <w:sz w:val="24"/>
          <w:szCs w:val="24"/>
        </w:rPr>
        <w:t>базовые исследовательские действия:</w:t>
      </w:r>
    </w:p>
    <w:p w14:paraId="092D1D28"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определять разрыв между реальным и желательным состоянием объекта (ситуации) на основе предложенных учителем вопросов;</w:t>
      </w:r>
    </w:p>
    <w:p w14:paraId="22C42B93"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формулировать с помощью учителя цель, планировать изменения объекта, ситуации;</w:t>
      </w:r>
    </w:p>
    <w:p w14:paraId="5AC8680A" w14:textId="51EFC303"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сравнивать несколько вариантов решения задачи, выбирать</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наиболее подходящий (на основе предложенных критериев);</w:t>
      </w:r>
    </w:p>
    <w:p w14:paraId="655968DE" w14:textId="0705C8F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4) проводить по предложенному плану опыт, несложное исследование по установлению особенностей объекта изучения и связей </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между объектами (часть — целое, причина — следствие);</w:t>
      </w:r>
    </w:p>
    <w:p w14:paraId="036E3722" w14:textId="54E948DC"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формулировать выводы и подкреплять их доказательствами на основе результатов проведённого наблюдения (опыта,</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классификации, сравнения, исследования);</w:t>
      </w:r>
    </w:p>
    <w:p w14:paraId="2EA17C69" w14:textId="661AD484"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6) прогнозировать возможное развитие процессов, </w:t>
      </w:r>
      <w:proofErr w:type="spellStart"/>
      <w:r w:rsidRPr="00450A2C">
        <w:rPr>
          <w:rFonts w:ascii="Times New Roman" w:hAnsi="Times New Roman" w:cs="Times New Roman"/>
          <w:sz w:val="24"/>
          <w:szCs w:val="24"/>
        </w:rPr>
        <w:t>событийи</w:t>
      </w:r>
      <w:proofErr w:type="spellEnd"/>
      <w:r w:rsidRPr="00450A2C">
        <w:rPr>
          <w:rFonts w:ascii="Times New Roman" w:hAnsi="Times New Roman" w:cs="Times New Roman"/>
          <w:sz w:val="24"/>
          <w:szCs w:val="24"/>
        </w:rPr>
        <w:t xml:space="preserve"> их последствия в аналогичных или сходных ситуациях;</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работа с информацией:</w:t>
      </w:r>
    </w:p>
    <w:p w14:paraId="042EA655"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выбирать источник получения информации;</w:t>
      </w:r>
    </w:p>
    <w:p w14:paraId="0CAFCAB9"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2) согласно заданному алгоритму находить в </w:t>
      </w:r>
      <w:proofErr w:type="spellStart"/>
      <w:r w:rsidRPr="00450A2C">
        <w:rPr>
          <w:rFonts w:ascii="Times New Roman" w:hAnsi="Times New Roman" w:cs="Times New Roman"/>
          <w:sz w:val="24"/>
          <w:szCs w:val="24"/>
        </w:rPr>
        <w:t>предложенномисточнике</w:t>
      </w:r>
      <w:proofErr w:type="spellEnd"/>
      <w:r w:rsidRPr="00450A2C">
        <w:rPr>
          <w:rFonts w:ascii="Times New Roman" w:hAnsi="Times New Roman" w:cs="Times New Roman"/>
          <w:sz w:val="24"/>
          <w:szCs w:val="24"/>
        </w:rPr>
        <w:t xml:space="preserve"> информацию, представленную в явном виде;</w:t>
      </w:r>
    </w:p>
    <w:p w14:paraId="6BA17148" w14:textId="786E15A4"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распознавать достоверную и недостоверную информацию самостоятельно или на основании предложенного учителем способа её</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проверки;</w:t>
      </w:r>
    </w:p>
    <w:p w14:paraId="77F023F2" w14:textId="0998999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соблюдать с помощью взрослых (учителей, родителей (законных представителей) правила информационной безопасности при</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поиске информации в сети Интернет;</w:t>
      </w:r>
    </w:p>
    <w:p w14:paraId="52A002AF"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анализировать и создавать текстовую, видео, графическую, звуковую информацию в соответствии с учебной задачей;</w:t>
      </w:r>
    </w:p>
    <w:p w14:paraId="5F93D282"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6) самостоятельно создавать схемы, таблицы для представления информации.</w:t>
      </w:r>
    </w:p>
    <w:p w14:paraId="6023ACE0" w14:textId="77777777" w:rsidR="00EA51AE"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У обучающегося формируются коммуникативные универсальные учебные действия:</w:t>
      </w:r>
    </w:p>
    <w:p w14:paraId="1E5237AB" w14:textId="049841DF" w:rsidR="00366E16" w:rsidRPr="00450A2C" w:rsidRDefault="00366E16" w:rsidP="00EA51AE">
      <w:pPr>
        <w:pStyle w:val="a3"/>
        <w:numPr>
          <w:ilvl w:val="0"/>
          <w:numId w:val="2"/>
        </w:numPr>
        <w:jc w:val="both"/>
        <w:rPr>
          <w:rFonts w:ascii="Times New Roman" w:hAnsi="Times New Roman" w:cs="Times New Roman"/>
          <w:sz w:val="24"/>
          <w:szCs w:val="24"/>
        </w:rPr>
      </w:pPr>
      <w:r w:rsidRPr="00450A2C">
        <w:rPr>
          <w:rFonts w:ascii="Times New Roman" w:hAnsi="Times New Roman" w:cs="Times New Roman"/>
          <w:sz w:val="24"/>
          <w:szCs w:val="24"/>
        </w:rPr>
        <w:lastRenderedPageBreak/>
        <w:t>общение:</w:t>
      </w:r>
    </w:p>
    <w:p w14:paraId="532E5C75"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воспринимать и формулировать суждения, выражать эмоции в соответствии с целями и условиями общения в знакомой среде;</w:t>
      </w:r>
    </w:p>
    <w:p w14:paraId="349DDD54"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проявлять уважительное отношение к собеседнику, соблюдать правила ведения диалога и дискуссии;</w:t>
      </w:r>
    </w:p>
    <w:p w14:paraId="2740BDC7"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признавать возможность существования разных точек зрения;</w:t>
      </w:r>
    </w:p>
    <w:p w14:paraId="79BD4219"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корректно и аргументированно высказывать своё мнение;</w:t>
      </w:r>
    </w:p>
    <w:p w14:paraId="6C9DABDF"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строить речевое высказывание в соответствии с поставленной задачей;</w:t>
      </w:r>
    </w:p>
    <w:p w14:paraId="77D76E56"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6) создавать устные и письменные тексты (описание, рассуждение, повествование);</w:t>
      </w:r>
    </w:p>
    <w:p w14:paraId="1EB0E1D7"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7) готовить небольшие публичные выступления;</w:t>
      </w:r>
    </w:p>
    <w:p w14:paraId="02D4ADAE"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8) подбирать иллюстративный материал (рисунки, </w:t>
      </w:r>
      <w:proofErr w:type="spellStart"/>
      <w:proofErr w:type="gramStart"/>
      <w:r w:rsidRPr="00450A2C">
        <w:rPr>
          <w:rFonts w:ascii="Times New Roman" w:hAnsi="Times New Roman" w:cs="Times New Roman"/>
          <w:sz w:val="24"/>
          <w:szCs w:val="24"/>
        </w:rPr>
        <w:t>фото,плакаты</w:t>
      </w:r>
      <w:proofErr w:type="spellEnd"/>
      <w:proofErr w:type="gramEnd"/>
      <w:r w:rsidRPr="00450A2C">
        <w:rPr>
          <w:rFonts w:ascii="Times New Roman" w:hAnsi="Times New Roman" w:cs="Times New Roman"/>
          <w:sz w:val="24"/>
          <w:szCs w:val="24"/>
        </w:rPr>
        <w:t>) к тексту выступления.</w:t>
      </w:r>
    </w:p>
    <w:p w14:paraId="3417A502"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У обучающегося формируются регулятивные универсальные учебные действия:</w:t>
      </w:r>
    </w:p>
    <w:p w14:paraId="0A220B6F" w14:textId="77777777" w:rsidR="00366E16" w:rsidRPr="00450A2C" w:rsidRDefault="00366E16" w:rsidP="00EA51AE">
      <w:pPr>
        <w:pStyle w:val="a3"/>
        <w:numPr>
          <w:ilvl w:val="0"/>
          <w:numId w:val="2"/>
        </w:numPr>
        <w:jc w:val="both"/>
        <w:rPr>
          <w:rFonts w:ascii="Times New Roman" w:hAnsi="Times New Roman" w:cs="Times New Roman"/>
          <w:sz w:val="24"/>
          <w:szCs w:val="24"/>
        </w:rPr>
      </w:pPr>
      <w:r w:rsidRPr="00450A2C">
        <w:rPr>
          <w:rFonts w:ascii="Times New Roman" w:hAnsi="Times New Roman" w:cs="Times New Roman"/>
          <w:sz w:val="24"/>
          <w:szCs w:val="24"/>
        </w:rPr>
        <w:t>самоорганизация:</w:t>
      </w:r>
    </w:p>
    <w:p w14:paraId="571D534D"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планировать действия по решению учебной задачи для получения результата;</w:t>
      </w:r>
    </w:p>
    <w:p w14:paraId="1B1190BC"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выстраивать последовательность выбранных действий;</w:t>
      </w:r>
    </w:p>
    <w:p w14:paraId="0BEA3505" w14:textId="77777777" w:rsidR="00366E16" w:rsidRPr="00450A2C" w:rsidRDefault="00366E16" w:rsidP="00EA51AE">
      <w:pPr>
        <w:pStyle w:val="a3"/>
        <w:numPr>
          <w:ilvl w:val="0"/>
          <w:numId w:val="2"/>
        </w:numPr>
        <w:jc w:val="both"/>
        <w:rPr>
          <w:rFonts w:ascii="Times New Roman" w:hAnsi="Times New Roman" w:cs="Times New Roman"/>
          <w:sz w:val="24"/>
          <w:szCs w:val="24"/>
        </w:rPr>
      </w:pPr>
      <w:r w:rsidRPr="00450A2C">
        <w:rPr>
          <w:rFonts w:ascii="Times New Roman" w:hAnsi="Times New Roman" w:cs="Times New Roman"/>
          <w:sz w:val="24"/>
          <w:szCs w:val="24"/>
        </w:rPr>
        <w:t>самоконтроль:</w:t>
      </w:r>
    </w:p>
    <w:p w14:paraId="3300C78D"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устанавливать причины успеха/неудач учебной деятельности;</w:t>
      </w:r>
    </w:p>
    <w:p w14:paraId="3FF431AE"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корректировать свои учебные действия для преодоления ошибок.</w:t>
      </w:r>
    </w:p>
    <w:p w14:paraId="1622C8AA"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Совместная деятельность:</w:t>
      </w:r>
    </w:p>
    <w:p w14:paraId="6AC9E2C2" w14:textId="46584AA0"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формулировать краткосрочные и долгосрочные цели (индивидуальные с учётом участия в коллективных задачах) в стандартной</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(типовой) ситуации на основе предложенного формата</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планирования, распределения промежуточных шагов и сроков;</w:t>
      </w:r>
    </w:p>
    <w:p w14:paraId="382D7B57" w14:textId="226EA10F"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3E195AB" w14:textId="4433C1A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проявлять готовность руководить, выполнять поручения,</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подчиняться;</w:t>
      </w:r>
    </w:p>
    <w:p w14:paraId="40378B86"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ответственно выполнять свою часть работы;</w:t>
      </w:r>
    </w:p>
    <w:p w14:paraId="2DF07BAE"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оценивать свой вклад в общий результат;</w:t>
      </w:r>
    </w:p>
    <w:p w14:paraId="7DC5A08B"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6) выполнять совместные проектные задания с опорой на предложенные образцы.</w:t>
      </w:r>
    </w:p>
    <w:p w14:paraId="21ACE8A3"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ПРЕДМЕТНЫЕ РЕЗУЛЬТАТЫ</w:t>
      </w:r>
    </w:p>
    <w:p w14:paraId="54DF423C" w14:textId="7EDD26ED" w:rsidR="000A7650"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Предметные результаты освоения программы начального общего образования</w:t>
      </w:r>
      <w:r w:rsidR="008F2F25">
        <w:rPr>
          <w:rFonts w:ascii="Times New Roman" w:hAnsi="Times New Roman" w:cs="Times New Roman"/>
          <w:sz w:val="24"/>
          <w:szCs w:val="24"/>
        </w:rPr>
        <w:t xml:space="preserve"> по учебному предмету «Я -</w:t>
      </w:r>
      <w:r w:rsidRPr="00450A2C">
        <w:rPr>
          <w:rFonts w:ascii="Times New Roman" w:hAnsi="Times New Roman" w:cs="Times New Roman"/>
          <w:sz w:val="24"/>
          <w:szCs w:val="24"/>
        </w:rPr>
        <w:t xml:space="preserve"> читатель» отражают специфику содержания учебного курса,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2F920A8" w14:textId="2677F66A" w:rsidR="00D0037C" w:rsidRPr="00450A2C" w:rsidRDefault="00D0037C"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К концу обучения в первом классе обучающийся научится:</w:t>
      </w:r>
    </w:p>
    <w:p w14:paraId="29CAEB3F" w14:textId="77777777"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lastRenderedPageBreak/>
        <w:t>Владеть техникой (навыком) слогового плавного (с переходом на чтение целыми словами) осознанного и правильного чтения вслух с учётом индивидуальных возможностей.</w:t>
      </w:r>
    </w:p>
    <w:p w14:paraId="782676E4" w14:textId="77777777"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Воспринимать фактическое содержание текста, осмысливать, излагать фактический материал; устно отвечать на вопросы, подтверждать свой ответ примерами из текста; задавать вопросы к фактическому содержанию произведения; участвовать в беседе по прочитанному.</w:t>
      </w:r>
    </w:p>
    <w:p w14:paraId="14B23003" w14:textId="77777777"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Определять тему и главную мысль прочитанного или прослушанного произведения под руководством учителя.</w:t>
      </w:r>
    </w:p>
    <w:p w14:paraId="103BD759" w14:textId="28A2145F"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 xml:space="preserve">Определять в произведении хронологическую последовательность событий, восстанавливать последовательность событий в произведении. Воспроизводить содержание текста </w:t>
      </w:r>
      <w:proofErr w:type="spellStart"/>
      <w:r w:rsidRPr="00450A2C">
        <w:rPr>
          <w:rFonts w:ascii="Times New Roman" w:hAnsi="Times New Roman" w:cs="Times New Roman"/>
          <w:sz w:val="24"/>
          <w:szCs w:val="24"/>
        </w:rPr>
        <w:t>пo</w:t>
      </w:r>
      <w:proofErr w:type="spellEnd"/>
      <w:r w:rsidRPr="00450A2C">
        <w:rPr>
          <w:rFonts w:ascii="Times New Roman" w:hAnsi="Times New Roman" w:cs="Times New Roman"/>
          <w:sz w:val="24"/>
          <w:szCs w:val="24"/>
        </w:rPr>
        <w:t xml:space="preserve"> плану под руководством взрослого.</w:t>
      </w:r>
    </w:p>
    <w:p w14:paraId="6334FFAC" w14:textId="378F51A4"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Характеризовать героя произведения, давать элементарную оценку (положительная / отрицательная и почему) его поступкам. Объяснять значение незнакомого слова с опорой на контекст.</w:t>
      </w:r>
    </w:p>
    <w:p w14:paraId="5C8DA833" w14:textId="77777777" w:rsidR="00846A6B" w:rsidRPr="00450A2C" w:rsidRDefault="00846A6B" w:rsidP="00846A6B">
      <w:pPr>
        <w:jc w:val="both"/>
        <w:rPr>
          <w:rFonts w:ascii="Times New Roman" w:hAnsi="Times New Roman" w:cs="Times New Roman"/>
          <w:b/>
          <w:bCs/>
          <w:sz w:val="24"/>
          <w:szCs w:val="24"/>
        </w:rPr>
      </w:pPr>
      <w:r w:rsidRPr="00450A2C">
        <w:rPr>
          <w:rFonts w:ascii="Times New Roman" w:hAnsi="Times New Roman" w:cs="Times New Roman"/>
          <w:b/>
          <w:bCs/>
          <w:sz w:val="24"/>
          <w:szCs w:val="24"/>
        </w:rPr>
        <w:t>Получат возможность научиться:</w:t>
      </w:r>
    </w:p>
    <w:p w14:paraId="147EBC22" w14:textId="77777777" w:rsidR="00846A6B" w:rsidRPr="00450A2C" w:rsidRDefault="00846A6B" w:rsidP="003B7BBA">
      <w:pPr>
        <w:pStyle w:val="a3"/>
        <w:numPr>
          <w:ilvl w:val="0"/>
          <w:numId w:val="4"/>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Характеризовать героев произведения, давать оценку их поступкам.</w:t>
      </w:r>
    </w:p>
    <w:p w14:paraId="52BBAB90" w14:textId="77777777" w:rsidR="00846A6B" w:rsidRPr="00450A2C" w:rsidRDefault="00846A6B" w:rsidP="003B7BBA">
      <w:pPr>
        <w:pStyle w:val="a3"/>
        <w:numPr>
          <w:ilvl w:val="0"/>
          <w:numId w:val="4"/>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Сравнивать героев одного произведения по заданным критериям.</w:t>
      </w:r>
    </w:p>
    <w:p w14:paraId="3CE9E3BE" w14:textId="28712718" w:rsidR="00846A6B" w:rsidRPr="00450A2C" w:rsidRDefault="00846A6B" w:rsidP="003B7BBA">
      <w:pPr>
        <w:pStyle w:val="a3"/>
        <w:numPr>
          <w:ilvl w:val="0"/>
          <w:numId w:val="4"/>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Находить в тексте средства художественной выразительности (звукоподражание, сравнение), понимать их роль в произведении, использовать выразительные средства языка в собственном высказывании.</w:t>
      </w:r>
    </w:p>
    <w:p w14:paraId="386A410A" w14:textId="5C8E4345" w:rsidR="00A7242B" w:rsidRPr="00450A2C" w:rsidRDefault="00846A6B" w:rsidP="00846A6B">
      <w:pPr>
        <w:spacing w:line="240" w:lineRule="auto"/>
        <w:ind w:firstLine="709"/>
        <w:jc w:val="both"/>
        <w:rPr>
          <w:rFonts w:ascii="Times New Roman" w:hAnsi="Times New Roman" w:cs="Times New Roman"/>
          <w:sz w:val="24"/>
          <w:szCs w:val="24"/>
        </w:rPr>
      </w:pPr>
      <w:r w:rsidRPr="00450A2C">
        <w:rPr>
          <w:rFonts w:ascii="Times New Roman" w:hAnsi="Times New Roman" w:cs="Times New Roman"/>
          <w:sz w:val="24"/>
          <w:szCs w:val="24"/>
        </w:rPr>
        <w:t>Объяснять значение незнакомого слова с опорой на контекст и с использованием словарей.</w:t>
      </w:r>
    </w:p>
    <w:p w14:paraId="0E32F13D" w14:textId="77777777" w:rsidR="003B7BBA" w:rsidRPr="00450A2C" w:rsidRDefault="003B7BBA" w:rsidP="003B7BBA">
      <w:pPr>
        <w:spacing w:line="240" w:lineRule="auto"/>
        <w:jc w:val="both"/>
        <w:rPr>
          <w:rFonts w:ascii="Times New Roman" w:hAnsi="Times New Roman" w:cs="Times New Roman"/>
          <w:b/>
          <w:bCs/>
          <w:sz w:val="24"/>
          <w:szCs w:val="24"/>
        </w:rPr>
      </w:pPr>
      <w:r w:rsidRPr="00450A2C">
        <w:rPr>
          <w:rFonts w:ascii="Times New Roman" w:hAnsi="Times New Roman" w:cs="Times New Roman"/>
          <w:b/>
          <w:bCs/>
          <w:sz w:val="24"/>
          <w:szCs w:val="24"/>
        </w:rPr>
        <w:t>К концу обучения во втором классе обучающийся научится:</w:t>
      </w:r>
    </w:p>
    <w:p w14:paraId="729E95F5"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художественных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9C82391"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3A158F1"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14:paraId="4B5EC8AF"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13053E50"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1B8FFD4"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D48111E"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lastRenderedPageBreak/>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14:paraId="4E2C397E"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D024C53"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500C279D"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14:paraId="77A2275F"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621909AF"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14:paraId="41945D3E"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14:paraId="3BBCF006"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58B78834" w14:textId="5A50DC29"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14:paraId="2F123E18" w14:textId="77777777" w:rsidR="003B7BBA" w:rsidRPr="00450A2C" w:rsidRDefault="003B7BBA" w:rsidP="003B7BBA">
      <w:pPr>
        <w:spacing w:line="240" w:lineRule="auto"/>
        <w:jc w:val="both"/>
        <w:rPr>
          <w:rFonts w:ascii="Times New Roman" w:hAnsi="Times New Roman" w:cs="Times New Roman"/>
          <w:b/>
          <w:bCs/>
          <w:sz w:val="24"/>
          <w:szCs w:val="24"/>
        </w:rPr>
      </w:pPr>
      <w:bookmarkStart w:id="1" w:name="_Hlk138233942"/>
      <w:r w:rsidRPr="00450A2C">
        <w:rPr>
          <w:rFonts w:ascii="Times New Roman" w:hAnsi="Times New Roman" w:cs="Times New Roman"/>
          <w:b/>
          <w:bCs/>
          <w:sz w:val="24"/>
          <w:szCs w:val="24"/>
        </w:rPr>
        <w:t>К концу обучения в третьем классе обучающийся научится:</w:t>
      </w:r>
    </w:p>
    <w:bookmarkEnd w:id="1"/>
    <w:p w14:paraId="3DAADE29" w14:textId="5F19A508"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художественных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61EF7A3"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A4D999F"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w:t>
      </w:r>
      <w:proofErr w:type="spellStart"/>
      <w:r w:rsidRPr="00450A2C">
        <w:rPr>
          <w:rFonts w:ascii="Times New Roman" w:hAnsi="Times New Roman" w:cs="Times New Roman"/>
          <w:sz w:val="24"/>
          <w:szCs w:val="24"/>
        </w:rPr>
        <w:t>неменее</w:t>
      </w:r>
      <w:proofErr w:type="spellEnd"/>
      <w:r w:rsidRPr="00450A2C">
        <w:rPr>
          <w:rFonts w:ascii="Times New Roman" w:hAnsi="Times New Roman" w:cs="Times New Roman"/>
          <w:sz w:val="24"/>
          <w:szCs w:val="24"/>
        </w:rPr>
        <w:t xml:space="preserve"> 60 слов в минуту (без отметочного оценивания);</w:t>
      </w:r>
    </w:p>
    <w:p w14:paraId="59A19BB4"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различать художественные произведения и познавательные тексты;</w:t>
      </w:r>
    </w:p>
    <w:p w14:paraId="379A2B12"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E67140A"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A4C745B"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2021732"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мыслями, чувствами героев, сравнивать героев одного произведения и сопоставлять их</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поступки по предложенным критериям (по аналогии или по контрасту);</w:t>
      </w:r>
    </w:p>
    <w:p w14:paraId="45BE382A"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героев(портрет), описание пейзажа и интерьера;</w:t>
      </w:r>
    </w:p>
    <w:p w14:paraId="04EA4F4A" w14:textId="3878CB9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lastRenderedPageBreak/>
        <w:t>объяснять значение незнакомого слова с опорой на контекст</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7BDDBBE" w14:textId="0D27423D"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осознанно применять изученные понятия (автор, мораль</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r w:rsidR="008F47E3" w:rsidRPr="00450A2C">
        <w:rPr>
          <w:rFonts w:ascii="Times New Roman" w:hAnsi="Times New Roman" w:cs="Times New Roman"/>
          <w:sz w:val="24"/>
          <w:szCs w:val="24"/>
        </w:rPr>
        <w:t xml:space="preserve"> </w:t>
      </w:r>
    </w:p>
    <w:p w14:paraId="6D15F29D"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D1F5F55"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лица;</w:t>
      </w:r>
    </w:p>
    <w:p w14:paraId="4C60559F"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учебного и художественного текстов;</w:t>
      </w:r>
    </w:p>
    <w:p w14:paraId="3C73169D"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14:paraId="2BCD998F"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произведения (не менее 8 предложений), корректировать собственный письменный текст;</w:t>
      </w:r>
    </w:p>
    <w:p w14:paraId="0F1C6659"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составлять краткий отзыв о прочитанном произведении по заданному алгоритму;</w:t>
      </w:r>
    </w:p>
    <w:p w14:paraId="506304F5"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14:paraId="3EAD511E"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приложения, сноски, примечания);</w:t>
      </w:r>
    </w:p>
    <w:p w14:paraId="2E5FB66C"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прочитанной книге;</w:t>
      </w:r>
    </w:p>
    <w:p w14:paraId="6B1B03C2" w14:textId="28E61B63"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14:paraId="613A9493" w14:textId="729166AF" w:rsidR="008F47E3" w:rsidRPr="00450A2C" w:rsidRDefault="008F47E3" w:rsidP="008F47E3">
      <w:pPr>
        <w:spacing w:line="240" w:lineRule="auto"/>
        <w:jc w:val="both"/>
        <w:rPr>
          <w:rFonts w:ascii="Times New Roman" w:hAnsi="Times New Roman" w:cs="Times New Roman"/>
          <w:b/>
          <w:bCs/>
          <w:sz w:val="24"/>
          <w:szCs w:val="24"/>
        </w:rPr>
      </w:pPr>
      <w:r w:rsidRPr="00450A2C">
        <w:rPr>
          <w:rFonts w:ascii="Times New Roman" w:hAnsi="Times New Roman" w:cs="Times New Roman"/>
          <w:b/>
          <w:bCs/>
          <w:sz w:val="24"/>
          <w:szCs w:val="24"/>
        </w:rPr>
        <w:t>К концу обучения в четвёртом классе обучающийся научится:</w:t>
      </w:r>
    </w:p>
    <w:p w14:paraId="3AD795D5" w14:textId="5107D502"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просмотровое).</w:t>
      </w:r>
    </w:p>
    <w:p w14:paraId="35493455" w14:textId="77777777"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Воспринимать фактическое содержание художественного, научно- познавательного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Различать автора произведения, его героя и того, кто о нём рассказывает, определять тему и главную мысль прочитанного или прослушанного произведения.</w:t>
      </w:r>
    </w:p>
    <w:p w14:paraId="671EBA95" w14:textId="7896392D"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Определять в произведении хронологическую последовательность событий, находить и самостоятельно составлять портретные характеристики героев, описание пейзажа, интерьера. Пересказывать текст (подробно, выборочно, сжато), включая в свой ответ повествования, описания или рассуждения. Составлять план текста (вопросный, номинативный, цитатный). Характеризовать героев </w:t>
      </w:r>
      <w:r w:rsidRPr="00450A2C">
        <w:rPr>
          <w:rFonts w:ascii="Times New Roman" w:hAnsi="Times New Roman" w:cs="Times New Roman"/>
          <w:sz w:val="24"/>
          <w:szCs w:val="24"/>
        </w:rPr>
        <w:lastRenderedPageBreak/>
        <w:t>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w:t>
      </w:r>
    </w:p>
    <w:p w14:paraId="20E8DA0C" w14:textId="23485B60"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 прочитанного.</w:t>
      </w:r>
    </w:p>
    <w:p w14:paraId="1EB569C0" w14:textId="2B6CC630"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Объяснять значение незнакомого слова с опорой на контекст, с использованием словарей и других источников информации.</w:t>
      </w:r>
    </w:p>
    <w:p w14:paraId="691C9696" w14:textId="615AB325" w:rsidR="004B457A" w:rsidRPr="00450A2C" w:rsidRDefault="004B457A" w:rsidP="004B457A">
      <w:pPr>
        <w:spacing w:line="240" w:lineRule="auto"/>
        <w:jc w:val="center"/>
        <w:rPr>
          <w:rFonts w:ascii="Times New Roman" w:hAnsi="Times New Roman" w:cs="Times New Roman"/>
          <w:b/>
          <w:bCs/>
          <w:sz w:val="24"/>
          <w:szCs w:val="24"/>
        </w:rPr>
      </w:pPr>
      <w:r w:rsidRPr="00450A2C">
        <w:rPr>
          <w:rFonts w:ascii="Times New Roman" w:hAnsi="Times New Roman" w:cs="Times New Roman"/>
          <w:b/>
          <w:bCs/>
          <w:sz w:val="24"/>
          <w:szCs w:val="24"/>
        </w:rPr>
        <w:t>Воспитательный потенциал курса реализуется через:</w:t>
      </w:r>
    </w:p>
    <w:p w14:paraId="08C9F28E"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466AE0F1"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историческое просвещение, формирование российской культурной и гражданской идентичности обучающихся</w:t>
      </w:r>
    </w:p>
    <w:p w14:paraId="0D444F9A"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10AE7674"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002F9C4"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D347B77"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формирование и развитие личностных отношений к этим нормам, ценностям, традициям (их освоение, принятие);</w:t>
      </w:r>
    </w:p>
    <w:p w14:paraId="417164F7"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363B1E50" w14:textId="4BE0954A"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       достижение личностных результатов освоения общеобразовательных программ в соответствии с новым ФГОС НОО (осознание российской гражданской идентичности; </w:t>
      </w:r>
      <w:proofErr w:type="spellStart"/>
      <w:r w:rsidRPr="00450A2C">
        <w:rPr>
          <w:rFonts w:ascii="Times New Roman" w:hAnsi="Times New Roman" w:cs="Times New Roman"/>
          <w:sz w:val="24"/>
          <w:szCs w:val="24"/>
        </w:rPr>
        <w:t>сформированность</w:t>
      </w:r>
      <w:proofErr w:type="spellEnd"/>
      <w:r w:rsidRPr="00450A2C">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450A2C">
        <w:rPr>
          <w:rFonts w:ascii="Times New Roman" w:hAnsi="Times New Roman" w:cs="Times New Roman"/>
          <w:sz w:val="24"/>
          <w:szCs w:val="24"/>
        </w:rPr>
        <w:t>сформированность</w:t>
      </w:r>
      <w:proofErr w:type="spellEnd"/>
      <w:r w:rsidRPr="00450A2C">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14:paraId="08B6CDF0" w14:textId="0DD64C1D"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450A2C">
        <w:rPr>
          <w:rFonts w:ascii="Times New Roman" w:hAnsi="Times New Roman" w:cs="Times New Roman"/>
          <w:sz w:val="24"/>
          <w:szCs w:val="24"/>
        </w:rPr>
        <w:t>инклюзивности</w:t>
      </w:r>
      <w:proofErr w:type="spellEnd"/>
      <w:r w:rsidRPr="00450A2C">
        <w:rPr>
          <w:rFonts w:ascii="Times New Roman" w:hAnsi="Times New Roman" w:cs="Times New Roman"/>
          <w:sz w:val="24"/>
          <w:szCs w:val="24"/>
        </w:rPr>
        <w:t xml:space="preserve">, </w:t>
      </w:r>
      <w:proofErr w:type="spellStart"/>
      <w:r w:rsidRPr="00450A2C">
        <w:rPr>
          <w:rFonts w:ascii="Times New Roman" w:hAnsi="Times New Roman" w:cs="Times New Roman"/>
          <w:sz w:val="24"/>
          <w:szCs w:val="24"/>
        </w:rPr>
        <w:t>возрастосообразности</w:t>
      </w:r>
      <w:proofErr w:type="spellEnd"/>
      <w:r w:rsidRPr="00450A2C">
        <w:rPr>
          <w:rFonts w:ascii="Times New Roman" w:hAnsi="Times New Roman" w:cs="Times New Roman"/>
          <w:sz w:val="24"/>
          <w:szCs w:val="24"/>
        </w:rPr>
        <w:t>.</w:t>
      </w:r>
    </w:p>
    <w:p w14:paraId="59E2F340" w14:textId="1EB8D704"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w:t>
      </w:r>
      <w:r w:rsidRPr="00450A2C">
        <w:rPr>
          <w:rFonts w:ascii="Times New Roman" w:hAnsi="Times New Roman" w:cs="Times New Roman"/>
          <w:sz w:val="24"/>
          <w:szCs w:val="24"/>
        </w:rPr>
        <w:lastRenderedPageBreak/>
        <w:t>готовность обучающихся руководствоваться ценностями и приобретать первоначальный опыт деятельности на их основе, в том числе в части:</w:t>
      </w:r>
    </w:p>
    <w:p w14:paraId="729AC5D6"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6A49456"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2DB68CD"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6507E35"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290662CA"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508A750"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8079049" w14:textId="4B775388"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BCC5AFA" w14:textId="79FD7E7F" w:rsidR="00C918BC" w:rsidRDefault="00C918BC"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0CEAC042" w14:textId="24DE49AB" w:rsidR="00B740DB" w:rsidRDefault="00B740DB" w:rsidP="004B457A">
      <w:pPr>
        <w:spacing w:line="240" w:lineRule="auto"/>
        <w:jc w:val="both"/>
        <w:rPr>
          <w:rFonts w:ascii="Times New Roman" w:hAnsi="Times New Roman" w:cs="Times New Roman"/>
          <w:sz w:val="24"/>
          <w:szCs w:val="24"/>
        </w:rPr>
      </w:pPr>
    </w:p>
    <w:p w14:paraId="7EBCE69B" w14:textId="2FE7BF12" w:rsidR="00B740DB" w:rsidRDefault="00B740DB" w:rsidP="004B457A">
      <w:pPr>
        <w:spacing w:line="240" w:lineRule="auto"/>
        <w:jc w:val="both"/>
        <w:rPr>
          <w:rFonts w:ascii="Times New Roman" w:hAnsi="Times New Roman" w:cs="Times New Roman"/>
          <w:sz w:val="24"/>
          <w:szCs w:val="24"/>
        </w:rPr>
      </w:pPr>
    </w:p>
    <w:p w14:paraId="6899EBA1" w14:textId="73F17460" w:rsidR="00B740DB" w:rsidRDefault="00B740DB" w:rsidP="004B457A">
      <w:pPr>
        <w:spacing w:line="240" w:lineRule="auto"/>
        <w:jc w:val="both"/>
        <w:rPr>
          <w:rFonts w:ascii="Times New Roman" w:hAnsi="Times New Roman" w:cs="Times New Roman"/>
          <w:sz w:val="24"/>
          <w:szCs w:val="24"/>
        </w:rPr>
      </w:pPr>
    </w:p>
    <w:p w14:paraId="5E89934F" w14:textId="3D89E6C9" w:rsidR="00B740DB" w:rsidRPr="00B740DB" w:rsidRDefault="00B740DB" w:rsidP="00B740DB">
      <w:pPr>
        <w:spacing w:line="240" w:lineRule="auto"/>
        <w:jc w:val="center"/>
        <w:rPr>
          <w:rFonts w:ascii="Times New Roman" w:hAnsi="Times New Roman" w:cs="Times New Roman"/>
          <w:b/>
          <w:bCs/>
          <w:sz w:val="28"/>
          <w:szCs w:val="28"/>
        </w:rPr>
      </w:pPr>
      <w:r w:rsidRPr="00B740DB">
        <w:rPr>
          <w:rFonts w:ascii="Times New Roman" w:hAnsi="Times New Roman" w:cs="Times New Roman"/>
          <w:b/>
          <w:bCs/>
          <w:sz w:val="28"/>
          <w:szCs w:val="28"/>
        </w:rPr>
        <w:t>Тематическое планирование</w:t>
      </w:r>
    </w:p>
    <w:tbl>
      <w:tblPr>
        <w:tblStyle w:val="TableGrid"/>
        <w:tblpPr w:leftFromText="180" w:rightFromText="180" w:vertAnchor="text" w:horzAnchor="margin" w:tblpXSpec="center" w:tblpY="181"/>
        <w:tblW w:w="10574" w:type="dxa"/>
        <w:tblInd w:w="0" w:type="dxa"/>
        <w:tblLayout w:type="fixed"/>
        <w:tblCellMar>
          <w:top w:w="20" w:type="dxa"/>
          <w:left w:w="84" w:type="dxa"/>
          <w:right w:w="116" w:type="dxa"/>
        </w:tblCellMar>
        <w:tblLook w:val="04A0" w:firstRow="1" w:lastRow="0" w:firstColumn="1" w:lastColumn="0" w:noHBand="0" w:noVBand="1"/>
      </w:tblPr>
      <w:tblGrid>
        <w:gridCol w:w="793"/>
        <w:gridCol w:w="1695"/>
        <w:gridCol w:w="2446"/>
        <w:gridCol w:w="5640"/>
      </w:tblGrid>
      <w:tr w:rsidR="008F2F25" w:rsidRPr="00450A2C" w14:paraId="23A69DBA" w14:textId="77777777" w:rsidTr="008F2F25">
        <w:trPr>
          <w:trHeight w:val="299"/>
        </w:trPr>
        <w:tc>
          <w:tcPr>
            <w:tcW w:w="793" w:type="dxa"/>
            <w:tcBorders>
              <w:top w:val="single" w:sz="8" w:space="0" w:color="000000"/>
              <w:left w:val="single" w:sz="8" w:space="0" w:color="000000"/>
              <w:bottom w:val="single" w:sz="8" w:space="0" w:color="000000"/>
              <w:right w:val="single" w:sz="8" w:space="0" w:color="000000"/>
            </w:tcBorders>
          </w:tcPr>
          <w:p w14:paraId="695983C0" w14:textId="77777777" w:rsidR="008F2F25" w:rsidRPr="00450A2C" w:rsidRDefault="008F2F25" w:rsidP="00C918BC">
            <w:pPr>
              <w:ind w:left="68"/>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w:t>
            </w:r>
          </w:p>
        </w:tc>
        <w:tc>
          <w:tcPr>
            <w:tcW w:w="1695" w:type="dxa"/>
            <w:tcBorders>
              <w:top w:val="single" w:sz="8" w:space="0" w:color="000000"/>
              <w:left w:val="single" w:sz="8" w:space="0" w:color="000000"/>
              <w:bottom w:val="single" w:sz="8" w:space="0" w:color="000000"/>
              <w:right w:val="single" w:sz="8" w:space="0" w:color="000000"/>
            </w:tcBorders>
          </w:tcPr>
          <w:p w14:paraId="2A20462D" w14:textId="77777777" w:rsidR="008F2F25" w:rsidRPr="00450A2C" w:rsidRDefault="008F2F25" w:rsidP="00C918BC">
            <w:pPr>
              <w:ind w:left="64"/>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Тема</w:t>
            </w:r>
          </w:p>
        </w:tc>
        <w:tc>
          <w:tcPr>
            <w:tcW w:w="2446" w:type="dxa"/>
            <w:tcBorders>
              <w:top w:val="single" w:sz="8" w:space="0" w:color="000000"/>
              <w:left w:val="single" w:sz="8" w:space="0" w:color="000000"/>
              <w:bottom w:val="single" w:sz="8" w:space="0" w:color="000000"/>
              <w:right w:val="single" w:sz="8" w:space="0" w:color="000000"/>
            </w:tcBorders>
          </w:tcPr>
          <w:p w14:paraId="3330F5A1" w14:textId="77777777" w:rsidR="008F2F25" w:rsidRPr="00450A2C" w:rsidRDefault="008F2F25" w:rsidP="00C918BC">
            <w:pPr>
              <w:ind w:left="64"/>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Содержание</w:t>
            </w:r>
          </w:p>
        </w:tc>
        <w:tc>
          <w:tcPr>
            <w:tcW w:w="5640" w:type="dxa"/>
            <w:tcBorders>
              <w:top w:val="single" w:sz="8" w:space="0" w:color="000000"/>
              <w:left w:val="single" w:sz="8" w:space="0" w:color="000000"/>
              <w:bottom w:val="single" w:sz="8" w:space="0" w:color="000000"/>
              <w:right w:val="single" w:sz="8" w:space="0" w:color="000000"/>
            </w:tcBorders>
          </w:tcPr>
          <w:p w14:paraId="13EA6EBA" w14:textId="77777777" w:rsidR="008F2F25" w:rsidRPr="00450A2C" w:rsidRDefault="008F2F25" w:rsidP="00C918BC">
            <w:pPr>
              <w:ind w:left="35"/>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Виды деятельности</w:t>
            </w:r>
          </w:p>
        </w:tc>
      </w:tr>
      <w:tr w:rsidR="00C918BC" w:rsidRPr="00450A2C" w14:paraId="29563757" w14:textId="77777777" w:rsidTr="008F2F25">
        <w:trPr>
          <w:trHeight w:val="299"/>
        </w:trPr>
        <w:tc>
          <w:tcPr>
            <w:tcW w:w="793" w:type="dxa"/>
            <w:tcBorders>
              <w:top w:val="single" w:sz="8" w:space="0" w:color="000000"/>
              <w:left w:val="single" w:sz="8" w:space="0" w:color="000000"/>
              <w:bottom w:val="single" w:sz="8" w:space="0" w:color="000000"/>
              <w:right w:val="nil"/>
            </w:tcBorders>
          </w:tcPr>
          <w:p w14:paraId="49FDBF56" w14:textId="77777777" w:rsidR="00C918BC" w:rsidRPr="00450A2C" w:rsidRDefault="00C918BC" w:rsidP="00C918BC">
            <w:pPr>
              <w:rPr>
                <w:rFonts w:ascii="Times New Roman" w:eastAsia="Times New Roman" w:hAnsi="Times New Roman" w:cs="Times New Roman"/>
                <w:color w:val="000000"/>
                <w:sz w:val="24"/>
                <w:szCs w:val="24"/>
              </w:rPr>
            </w:pPr>
          </w:p>
        </w:tc>
        <w:tc>
          <w:tcPr>
            <w:tcW w:w="1695" w:type="dxa"/>
            <w:tcBorders>
              <w:top w:val="single" w:sz="8" w:space="0" w:color="000000"/>
              <w:left w:val="nil"/>
              <w:bottom w:val="single" w:sz="8" w:space="0" w:color="000000"/>
              <w:right w:val="nil"/>
            </w:tcBorders>
          </w:tcPr>
          <w:p w14:paraId="26A22D1F" w14:textId="77777777" w:rsidR="00C918BC" w:rsidRPr="00450A2C" w:rsidRDefault="00C918BC" w:rsidP="00C918BC">
            <w:pPr>
              <w:rPr>
                <w:rFonts w:ascii="Times New Roman" w:eastAsia="Times New Roman" w:hAnsi="Times New Roman" w:cs="Times New Roman"/>
                <w:color w:val="000000"/>
                <w:sz w:val="24"/>
                <w:szCs w:val="24"/>
              </w:rPr>
            </w:pPr>
          </w:p>
        </w:tc>
        <w:tc>
          <w:tcPr>
            <w:tcW w:w="8086" w:type="dxa"/>
            <w:gridSpan w:val="2"/>
            <w:tcBorders>
              <w:top w:val="single" w:sz="8" w:space="0" w:color="000000"/>
              <w:left w:val="nil"/>
              <w:bottom w:val="single" w:sz="8" w:space="0" w:color="000000"/>
              <w:right w:val="single" w:sz="8" w:space="0" w:color="000000"/>
            </w:tcBorders>
          </w:tcPr>
          <w:p w14:paraId="36A9C0CD" w14:textId="77777777" w:rsidR="00C918BC" w:rsidRPr="00450A2C" w:rsidRDefault="00C918BC" w:rsidP="00C918BC">
            <w:pPr>
              <w:ind w:left="2180"/>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Первый год обучения 33 часа</w:t>
            </w:r>
          </w:p>
        </w:tc>
      </w:tr>
      <w:tr w:rsidR="008F2F25" w:rsidRPr="00450A2C" w14:paraId="769C4083" w14:textId="77777777" w:rsidTr="008F2F25">
        <w:trPr>
          <w:trHeight w:val="1980"/>
        </w:trPr>
        <w:tc>
          <w:tcPr>
            <w:tcW w:w="793" w:type="dxa"/>
            <w:tcBorders>
              <w:top w:val="single" w:sz="8" w:space="0" w:color="000000"/>
              <w:left w:val="single" w:sz="8" w:space="0" w:color="000000"/>
              <w:bottom w:val="single" w:sz="8" w:space="0" w:color="000000"/>
              <w:right w:val="single" w:sz="8" w:space="0" w:color="000000"/>
            </w:tcBorders>
            <w:vAlign w:val="center"/>
          </w:tcPr>
          <w:p w14:paraId="6B95C74A"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1</w:t>
            </w:r>
          </w:p>
        </w:tc>
        <w:tc>
          <w:tcPr>
            <w:tcW w:w="1695" w:type="dxa"/>
            <w:tcBorders>
              <w:top w:val="single" w:sz="8" w:space="0" w:color="000000"/>
              <w:left w:val="single" w:sz="8" w:space="0" w:color="000000"/>
              <w:bottom w:val="single" w:sz="8" w:space="0" w:color="000000"/>
              <w:right w:val="single" w:sz="8" w:space="0" w:color="000000"/>
            </w:tcBorders>
            <w:vAlign w:val="center"/>
          </w:tcPr>
          <w:p w14:paraId="6C0B550C"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И. </w:t>
            </w:r>
            <w:proofErr w:type="spellStart"/>
            <w:r w:rsidRPr="00450A2C">
              <w:rPr>
                <w:rFonts w:ascii="Times New Roman" w:eastAsia="Times New Roman" w:hAnsi="Times New Roman" w:cs="Times New Roman"/>
                <w:color w:val="000000"/>
                <w:sz w:val="24"/>
                <w:szCs w:val="24"/>
              </w:rPr>
              <w:t>Токмаковой</w:t>
            </w:r>
            <w:proofErr w:type="spellEnd"/>
            <w:r w:rsidRPr="00450A2C">
              <w:rPr>
                <w:rFonts w:ascii="Times New Roman" w:eastAsia="Times New Roman" w:hAnsi="Times New Roman" w:cs="Times New Roman"/>
                <w:color w:val="000000"/>
                <w:sz w:val="24"/>
                <w:szCs w:val="24"/>
              </w:rPr>
              <w:t xml:space="preserve"> «Сентябрь».</w:t>
            </w:r>
          </w:p>
        </w:tc>
        <w:tc>
          <w:tcPr>
            <w:tcW w:w="2446" w:type="dxa"/>
            <w:tcBorders>
              <w:top w:val="single" w:sz="8" w:space="0" w:color="000000"/>
              <w:left w:val="single" w:sz="8" w:space="0" w:color="000000"/>
              <w:bottom w:val="single" w:sz="8" w:space="0" w:color="000000"/>
              <w:right w:val="single" w:sz="8" w:space="0" w:color="000000"/>
            </w:tcBorders>
            <w:vAlign w:val="center"/>
          </w:tcPr>
          <w:p w14:paraId="09CA8E3F"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И. </w:t>
            </w:r>
          </w:p>
          <w:p w14:paraId="3ABFB51E" w14:textId="77777777" w:rsidR="008F2F25" w:rsidRPr="00450A2C" w:rsidRDefault="008F2F25"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Токмаковой</w:t>
            </w:r>
            <w:proofErr w:type="spellEnd"/>
            <w:r w:rsidRPr="00450A2C">
              <w:rPr>
                <w:rFonts w:ascii="Times New Roman" w:eastAsia="Times New Roman" w:hAnsi="Times New Roman" w:cs="Times New Roman"/>
                <w:color w:val="000000"/>
                <w:sz w:val="24"/>
                <w:szCs w:val="24"/>
              </w:rPr>
              <w:t xml:space="preserve"> «Сентябрь». Готовимся к выразительному чтению стихотворения И. </w:t>
            </w:r>
            <w:proofErr w:type="spellStart"/>
            <w:r w:rsidRPr="00450A2C">
              <w:rPr>
                <w:rFonts w:ascii="Times New Roman" w:eastAsia="Times New Roman" w:hAnsi="Times New Roman" w:cs="Times New Roman"/>
                <w:color w:val="000000"/>
                <w:sz w:val="24"/>
                <w:szCs w:val="24"/>
              </w:rPr>
              <w:t>Токмаковой</w:t>
            </w:r>
            <w:proofErr w:type="spellEnd"/>
            <w:r w:rsidRPr="00450A2C">
              <w:rPr>
                <w:rFonts w:ascii="Times New Roman" w:eastAsia="Times New Roman" w:hAnsi="Times New Roman" w:cs="Times New Roman"/>
                <w:color w:val="000000"/>
                <w:sz w:val="24"/>
                <w:szCs w:val="24"/>
              </w:rPr>
              <w:t xml:space="preserve"> «Сентябрь»</w:t>
            </w:r>
          </w:p>
        </w:tc>
        <w:tc>
          <w:tcPr>
            <w:tcW w:w="5640" w:type="dxa"/>
            <w:tcBorders>
              <w:top w:val="single" w:sz="8" w:space="0" w:color="000000"/>
              <w:left w:val="single" w:sz="8" w:space="0" w:color="000000"/>
              <w:bottom w:val="single" w:sz="8" w:space="0" w:color="000000"/>
              <w:right w:val="single" w:sz="8" w:space="0" w:color="000000"/>
            </w:tcBorders>
          </w:tcPr>
          <w:p w14:paraId="3816948C"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Прогнозирование содержания стихотворения. </w:t>
            </w:r>
          </w:p>
          <w:p w14:paraId="554D9939"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w:t>
            </w:r>
          </w:p>
          <w:p w14:paraId="1CFBFBCC" w14:textId="77777777" w:rsidR="008F2F25" w:rsidRPr="00450A2C" w:rsidRDefault="008F2F25" w:rsidP="00C918BC">
            <w:pPr>
              <w:spacing w:line="238" w:lineRule="auto"/>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средства художественной выразительности: сравнение. Развитие технической стороны чтения. Сопровождающее чтение. Развитие интонационного строя речи. Выразительное чтение стихотворения. </w:t>
            </w:r>
          </w:p>
          <w:p w14:paraId="09F77DA8"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8F2F25" w:rsidRPr="00450A2C" w14:paraId="43E4CA1D" w14:textId="77777777" w:rsidTr="008F2F25">
        <w:trPr>
          <w:trHeight w:val="1419"/>
        </w:trPr>
        <w:tc>
          <w:tcPr>
            <w:tcW w:w="793" w:type="dxa"/>
            <w:tcBorders>
              <w:top w:val="single" w:sz="8" w:space="0" w:color="000000"/>
              <w:left w:val="single" w:sz="8" w:space="0" w:color="000000"/>
              <w:bottom w:val="single" w:sz="8" w:space="0" w:color="000000"/>
              <w:right w:val="single" w:sz="8" w:space="0" w:color="000000"/>
            </w:tcBorders>
            <w:vAlign w:val="center"/>
          </w:tcPr>
          <w:p w14:paraId="6363E16A"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w:t>
            </w:r>
          </w:p>
        </w:tc>
        <w:tc>
          <w:tcPr>
            <w:tcW w:w="1695" w:type="dxa"/>
            <w:tcBorders>
              <w:top w:val="single" w:sz="8" w:space="0" w:color="000000"/>
              <w:left w:val="single" w:sz="8" w:space="0" w:color="000000"/>
              <w:bottom w:val="single" w:sz="8" w:space="0" w:color="000000"/>
              <w:right w:val="single" w:sz="8" w:space="0" w:color="000000"/>
            </w:tcBorders>
            <w:vAlign w:val="center"/>
          </w:tcPr>
          <w:p w14:paraId="09CB9B38"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Сказка о медвежатах и детёнышах панды.</w:t>
            </w:r>
          </w:p>
        </w:tc>
        <w:tc>
          <w:tcPr>
            <w:tcW w:w="2446" w:type="dxa"/>
            <w:tcBorders>
              <w:top w:val="single" w:sz="8" w:space="0" w:color="000000"/>
              <w:left w:val="single" w:sz="8" w:space="0" w:color="000000"/>
              <w:bottom w:val="single" w:sz="8" w:space="0" w:color="000000"/>
              <w:right w:val="single" w:sz="8" w:space="0" w:color="000000"/>
            </w:tcBorders>
          </w:tcPr>
          <w:p w14:paraId="630E628C"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Учебный текст  «Сказка о медвежатах и детёнышах панды», «Пролететь сквозь облако» .Сведения о белых медведях.</w:t>
            </w:r>
          </w:p>
        </w:tc>
        <w:tc>
          <w:tcPr>
            <w:tcW w:w="5640" w:type="dxa"/>
            <w:tcBorders>
              <w:top w:val="single" w:sz="8" w:space="0" w:color="000000"/>
              <w:left w:val="single" w:sz="8" w:space="0" w:color="000000"/>
              <w:bottom w:val="single" w:sz="8" w:space="0" w:color="000000"/>
              <w:right w:val="single" w:sz="8" w:space="0" w:color="000000"/>
            </w:tcBorders>
            <w:vAlign w:val="center"/>
          </w:tcPr>
          <w:p w14:paraId="010CBDFE"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Умение в устной речи выражать свои мысли в</w:t>
            </w:r>
          </w:p>
          <w:p w14:paraId="60E17224"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соответствии с поставленной задачей или вопросом</w:t>
            </w:r>
          </w:p>
        </w:tc>
      </w:tr>
      <w:tr w:rsidR="008F2F25" w:rsidRPr="00450A2C" w14:paraId="5E83F84E" w14:textId="77777777" w:rsidTr="008F2F25">
        <w:trPr>
          <w:trHeight w:val="579"/>
        </w:trPr>
        <w:tc>
          <w:tcPr>
            <w:tcW w:w="793" w:type="dxa"/>
            <w:tcBorders>
              <w:top w:val="single" w:sz="8" w:space="0" w:color="000000"/>
              <w:left w:val="single" w:sz="8" w:space="0" w:color="000000"/>
              <w:bottom w:val="single" w:sz="8" w:space="0" w:color="000000"/>
              <w:right w:val="single" w:sz="8" w:space="0" w:color="000000"/>
            </w:tcBorders>
            <w:vAlign w:val="center"/>
          </w:tcPr>
          <w:p w14:paraId="3B2A8337"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w:t>
            </w:r>
          </w:p>
        </w:tc>
        <w:tc>
          <w:tcPr>
            <w:tcW w:w="1695" w:type="dxa"/>
            <w:tcBorders>
              <w:top w:val="single" w:sz="8" w:space="0" w:color="000000"/>
              <w:left w:val="single" w:sz="8" w:space="0" w:color="000000"/>
              <w:bottom w:val="single" w:sz="8" w:space="0" w:color="000000"/>
              <w:right w:val="single" w:sz="8" w:space="0" w:color="000000"/>
            </w:tcBorders>
            <w:vAlign w:val="center"/>
          </w:tcPr>
          <w:p w14:paraId="68F8B629"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Надёжная защита.</w:t>
            </w:r>
          </w:p>
        </w:tc>
        <w:tc>
          <w:tcPr>
            <w:tcW w:w="2446" w:type="dxa"/>
            <w:tcBorders>
              <w:top w:val="single" w:sz="8" w:space="0" w:color="000000"/>
              <w:left w:val="single" w:sz="8" w:space="0" w:color="000000"/>
              <w:bottom w:val="single" w:sz="8" w:space="0" w:color="000000"/>
              <w:right w:val="single" w:sz="8" w:space="0" w:color="000000"/>
            </w:tcBorders>
          </w:tcPr>
          <w:p w14:paraId="2871334A"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Учебный текст « Надёжная защита»</w:t>
            </w:r>
          </w:p>
        </w:tc>
        <w:tc>
          <w:tcPr>
            <w:tcW w:w="5640" w:type="dxa"/>
            <w:tcBorders>
              <w:top w:val="single" w:sz="8" w:space="0" w:color="000000"/>
              <w:left w:val="single" w:sz="8" w:space="0" w:color="000000"/>
              <w:bottom w:val="single" w:sz="8" w:space="0" w:color="000000"/>
              <w:right w:val="single" w:sz="8" w:space="0" w:color="000000"/>
            </w:tcBorders>
          </w:tcPr>
          <w:p w14:paraId="5DE96992"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Установление причинно-следственных связей в тексте Прогнозирование содержания стихотворения..</w:t>
            </w:r>
          </w:p>
        </w:tc>
      </w:tr>
      <w:tr w:rsidR="008F2F25" w:rsidRPr="00450A2C" w14:paraId="64EF4771" w14:textId="77777777" w:rsidTr="008F2F25">
        <w:trPr>
          <w:trHeight w:val="859"/>
        </w:trPr>
        <w:tc>
          <w:tcPr>
            <w:tcW w:w="793" w:type="dxa"/>
            <w:tcBorders>
              <w:top w:val="single" w:sz="8" w:space="0" w:color="000000"/>
              <w:left w:val="single" w:sz="8" w:space="0" w:color="000000"/>
              <w:bottom w:val="single" w:sz="8" w:space="0" w:color="000000"/>
              <w:right w:val="single" w:sz="8" w:space="0" w:color="000000"/>
            </w:tcBorders>
            <w:vAlign w:val="center"/>
          </w:tcPr>
          <w:p w14:paraId="07D9A241"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4.</w:t>
            </w:r>
          </w:p>
        </w:tc>
        <w:tc>
          <w:tcPr>
            <w:tcW w:w="1695" w:type="dxa"/>
            <w:tcBorders>
              <w:top w:val="single" w:sz="8" w:space="0" w:color="000000"/>
              <w:left w:val="single" w:sz="8" w:space="0" w:color="000000"/>
              <w:bottom w:val="single" w:sz="8" w:space="0" w:color="000000"/>
              <w:right w:val="single" w:sz="8" w:space="0" w:color="000000"/>
            </w:tcBorders>
            <w:vAlign w:val="center"/>
          </w:tcPr>
          <w:p w14:paraId="433249E4"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Одежда для яблок</w:t>
            </w:r>
          </w:p>
        </w:tc>
        <w:tc>
          <w:tcPr>
            <w:tcW w:w="2446" w:type="dxa"/>
            <w:tcBorders>
              <w:top w:val="single" w:sz="8" w:space="0" w:color="000000"/>
              <w:left w:val="single" w:sz="8" w:space="0" w:color="000000"/>
              <w:bottom w:val="single" w:sz="8" w:space="0" w:color="000000"/>
              <w:right w:val="single" w:sz="8" w:space="0" w:color="000000"/>
            </w:tcBorders>
          </w:tcPr>
          <w:p w14:paraId="7B498518"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Учебный текст «Одежда для яблок». Понятие «диалог»</w:t>
            </w:r>
          </w:p>
        </w:tc>
        <w:tc>
          <w:tcPr>
            <w:tcW w:w="5640" w:type="dxa"/>
            <w:tcBorders>
              <w:top w:val="single" w:sz="8" w:space="0" w:color="000000"/>
              <w:left w:val="single" w:sz="8" w:space="0" w:color="000000"/>
              <w:bottom w:val="single" w:sz="8" w:space="0" w:color="000000"/>
              <w:right w:val="single" w:sz="8" w:space="0" w:color="000000"/>
            </w:tcBorders>
          </w:tcPr>
          <w:p w14:paraId="3402A7E2" w14:textId="77777777" w:rsidR="008F2F25" w:rsidRPr="00450A2C" w:rsidRDefault="008F2F25"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Рассуждение в форме простых суждений об объекте. Умение учитывать разные мнения. Формирование собственного мнения и позиций.</w:t>
            </w:r>
          </w:p>
        </w:tc>
      </w:tr>
    </w:tbl>
    <w:tbl>
      <w:tblPr>
        <w:tblW w:w="10632" w:type="dxa"/>
        <w:tblInd w:w="-599" w:type="dxa"/>
        <w:tblLayout w:type="fixed"/>
        <w:tblCellMar>
          <w:top w:w="20" w:type="dxa"/>
          <w:left w:w="110" w:type="dxa"/>
          <w:right w:w="106" w:type="dxa"/>
        </w:tblCellMar>
        <w:tblLook w:val="04A0" w:firstRow="1" w:lastRow="0" w:firstColumn="1" w:lastColumn="0" w:noHBand="0" w:noVBand="1"/>
      </w:tblPr>
      <w:tblGrid>
        <w:gridCol w:w="431"/>
        <w:gridCol w:w="1718"/>
        <w:gridCol w:w="2409"/>
        <w:gridCol w:w="6074"/>
      </w:tblGrid>
      <w:tr w:rsidR="008F2F25" w:rsidRPr="00450A2C" w14:paraId="248F5532" w14:textId="77777777" w:rsidTr="008F2F25">
        <w:trPr>
          <w:trHeight w:val="1120"/>
        </w:trPr>
        <w:tc>
          <w:tcPr>
            <w:tcW w:w="431" w:type="dxa"/>
            <w:tcBorders>
              <w:top w:val="single" w:sz="8" w:space="0" w:color="000000"/>
              <w:left w:val="single" w:sz="8" w:space="0" w:color="000000"/>
              <w:bottom w:val="single" w:sz="8" w:space="0" w:color="000000"/>
              <w:right w:val="single" w:sz="8" w:space="0" w:color="000000"/>
            </w:tcBorders>
            <w:vAlign w:val="center"/>
          </w:tcPr>
          <w:p w14:paraId="400C4E15"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5.</w:t>
            </w:r>
          </w:p>
        </w:tc>
        <w:tc>
          <w:tcPr>
            <w:tcW w:w="1718" w:type="dxa"/>
            <w:tcBorders>
              <w:top w:val="single" w:sz="8" w:space="0" w:color="000000"/>
              <w:left w:val="single" w:sz="8" w:space="0" w:color="000000"/>
              <w:bottom w:val="single" w:sz="8" w:space="0" w:color="000000"/>
              <w:right w:val="single" w:sz="8" w:space="0" w:color="000000"/>
            </w:tcBorders>
            <w:vAlign w:val="center"/>
          </w:tcPr>
          <w:p w14:paraId="331C4EE0" w14:textId="6FE2FD31"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«Приятный» запах помойки.</w:t>
            </w:r>
          </w:p>
        </w:tc>
        <w:tc>
          <w:tcPr>
            <w:tcW w:w="2409" w:type="dxa"/>
            <w:tcBorders>
              <w:top w:val="single" w:sz="8" w:space="0" w:color="000000"/>
              <w:left w:val="single" w:sz="8" w:space="0" w:color="000000"/>
              <w:bottom w:val="single" w:sz="8" w:space="0" w:color="000000"/>
              <w:right w:val="single" w:sz="8" w:space="0" w:color="000000"/>
            </w:tcBorders>
          </w:tcPr>
          <w:p w14:paraId="600AB9A5"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Учебный текст «Приятный» запах помойки.» Понятие «метр», «килограмм».</w:t>
            </w:r>
          </w:p>
        </w:tc>
        <w:tc>
          <w:tcPr>
            <w:tcW w:w="6074" w:type="dxa"/>
            <w:tcBorders>
              <w:top w:val="single" w:sz="8" w:space="0" w:color="000000"/>
              <w:left w:val="single" w:sz="8" w:space="0" w:color="000000"/>
              <w:bottom w:val="single" w:sz="8" w:space="0" w:color="000000"/>
              <w:right w:val="single" w:sz="8" w:space="0" w:color="000000"/>
            </w:tcBorders>
            <w:vAlign w:val="center"/>
          </w:tcPr>
          <w:p w14:paraId="682D1519"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Умение искать и отбирать  информацию, необходимую для ответа на поставленный вопрос.</w:t>
            </w:r>
          </w:p>
        </w:tc>
      </w:tr>
      <w:tr w:rsidR="008F2F25" w:rsidRPr="00450A2C" w14:paraId="45FF8863" w14:textId="77777777" w:rsidTr="008F2F25">
        <w:trPr>
          <w:trHeight w:val="845"/>
        </w:trPr>
        <w:tc>
          <w:tcPr>
            <w:tcW w:w="431" w:type="dxa"/>
            <w:tcBorders>
              <w:top w:val="single" w:sz="8" w:space="0" w:color="000000"/>
              <w:left w:val="single" w:sz="8" w:space="0" w:color="000000"/>
              <w:bottom w:val="single" w:sz="8" w:space="0" w:color="000000"/>
              <w:right w:val="single" w:sz="8" w:space="0" w:color="000000"/>
            </w:tcBorders>
          </w:tcPr>
          <w:p w14:paraId="29C43555"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6.</w:t>
            </w:r>
          </w:p>
        </w:tc>
        <w:tc>
          <w:tcPr>
            <w:tcW w:w="1718" w:type="dxa"/>
            <w:tcBorders>
              <w:top w:val="single" w:sz="8" w:space="0" w:color="000000"/>
              <w:left w:val="single" w:sz="8" w:space="0" w:color="000000"/>
              <w:bottom w:val="single" w:sz="8" w:space="0" w:color="000000"/>
              <w:right w:val="single" w:sz="8" w:space="0" w:color="000000"/>
            </w:tcBorders>
          </w:tcPr>
          <w:p w14:paraId="673ED35F"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Сказка о Русалочке.</w:t>
            </w:r>
          </w:p>
        </w:tc>
        <w:tc>
          <w:tcPr>
            <w:tcW w:w="2409" w:type="dxa"/>
            <w:tcBorders>
              <w:top w:val="single" w:sz="8" w:space="0" w:color="000000"/>
              <w:left w:val="single" w:sz="8" w:space="0" w:color="000000"/>
              <w:bottom w:val="single" w:sz="8" w:space="0" w:color="000000"/>
              <w:right w:val="single" w:sz="8" w:space="0" w:color="000000"/>
            </w:tcBorders>
          </w:tcPr>
          <w:p w14:paraId="703FC704"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Учебный текст «Сказка о Русалочке». Понятие «моя безопасность»</w:t>
            </w:r>
          </w:p>
        </w:tc>
        <w:tc>
          <w:tcPr>
            <w:tcW w:w="6074" w:type="dxa"/>
            <w:tcBorders>
              <w:top w:val="single" w:sz="8" w:space="0" w:color="000000"/>
              <w:left w:val="single" w:sz="8" w:space="0" w:color="000000"/>
              <w:bottom w:val="single" w:sz="8" w:space="0" w:color="000000"/>
              <w:right w:val="single" w:sz="8" w:space="0" w:color="000000"/>
            </w:tcBorders>
          </w:tcPr>
          <w:p w14:paraId="204D0683"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Формирование умения делить текст на части.</w:t>
            </w:r>
          </w:p>
        </w:tc>
      </w:tr>
      <w:tr w:rsidR="008F2F25" w:rsidRPr="00450A2C" w14:paraId="7ACFB69C" w14:textId="77777777" w:rsidTr="008F2F25">
        <w:trPr>
          <w:trHeight w:val="1120"/>
        </w:trPr>
        <w:tc>
          <w:tcPr>
            <w:tcW w:w="431" w:type="dxa"/>
            <w:tcBorders>
              <w:top w:val="single" w:sz="8" w:space="0" w:color="000000"/>
              <w:left w:val="single" w:sz="8" w:space="0" w:color="000000"/>
              <w:bottom w:val="single" w:sz="8" w:space="0" w:color="000000"/>
              <w:right w:val="single" w:sz="8" w:space="0" w:color="000000"/>
            </w:tcBorders>
            <w:vAlign w:val="center"/>
          </w:tcPr>
          <w:p w14:paraId="77200BAA"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7</w:t>
            </w:r>
          </w:p>
        </w:tc>
        <w:tc>
          <w:tcPr>
            <w:tcW w:w="1718" w:type="dxa"/>
            <w:tcBorders>
              <w:top w:val="single" w:sz="8" w:space="0" w:color="000000"/>
              <w:left w:val="single" w:sz="8" w:space="0" w:color="000000"/>
              <w:bottom w:val="single" w:sz="8" w:space="0" w:color="000000"/>
              <w:right w:val="single" w:sz="8" w:space="0" w:color="000000"/>
            </w:tcBorders>
            <w:vAlign w:val="center"/>
          </w:tcPr>
          <w:p w14:paraId="236C6076"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Рисовые картины</w:t>
            </w:r>
          </w:p>
        </w:tc>
        <w:tc>
          <w:tcPr>
            <w:tcW w:w="2409" w:type="dxa"/>
            <w:tcBorders>
              <w:top w:val="single" w:sz="8" w:space="0" w:color="000000"/>
              <w:left w:val="single" w:sz="8" w:space="0" w:color="000000"/>
              <w:bottom w:val="single" w:sz="8" w:space="0" w:color="000000"/>
              <w:right w:val="single" w:sz="8" w:space="0" w:color="000000"/>
            </w:tcBorders>
          </w:tcPr>
          <w:p w14:paraId="0FBD5155"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Учебный текст «Рисовые картины». Понятия </w:t>
            </w:r>
          </w:p>
          <w:p w14:paraId="6CE5E1C6"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«флористика», </w:t>
            </w:r>
          </w:p>
          <w:p w14:paraId="4A13561A"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«ландшафтный дизайн».</w:t>
            </w:r>
          </w:p>
        </w:tc>
        <w:tc>
          <w:tcPr>
            <w:tcW w:w="6074" w:type="dxa"/>
            <w:tcBorders>
              <w:top w:val="single" w:sz="8" w:space="0" w:color="000000"/>
              <w:left w:val="single" w:sz="8" w:space="0" w:color="000000"/>
              <w:bottom w:val="single" w:sz="8" w:space="0" w:color="000000"/>
              <w:right w:val="single" w:sz="8" w:space="0" w:color="000000"/>
            </w:tcBorders>
            <w:vAlign w:val="center"/>
          </w:tcPr>
          <w:p w14:paraId="04340237"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Формирования умения задавать вопросы по содержанию.</w:t>
            </w:r>
          </w:p>
          <w:p w14:paraId="5A45AFA7"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Деление текста на части, </w:t>
            </w:r>
            <w:proofErr w:type="spellStart"/>
            <w:r w:rsidRPr="00450A2C">
              <w:rPr>
                <w:rFonts w:ascii="Times New Roman" w:hAnsi="Times New Roman" w:cs="Times New Roman"/>
                <w:sz w:val="24"/>
                <w:szCs w:val="24"/>
              </w:rPr>
              <w:t>озаглавливание</w:t>
            </w:r>
            <w:proofErr w:type="spellEnd"/>
            <w:r w:rsidRPr="00450A2C">
              <w:rPr>
                <w:rFonts w:ascii="Times New Roman" w:hAnsi="Times New Roman" w:cs="Times New Roman"/>
                <w:sz w:val="24"/>
                <w:szCs w:val="24"/>
              </w:rPr>
              <w:t xml:space="preserve"> каждой части. </w:t>
            </w:r>
          </w:p>
          <w:p w14:paraId="3E7071EF"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Рисование картины для рисового поля.</w:t>
            </w:r>
          </w:p>
        </w:tc>
      </w:tr>
      <w:tr w:rsidR="008F2F25" w:rsidRPr="00450A2C" w14:paraId="74126977" w14:textId="77777777" w:rsidTr="008F2F25">
        <w:trPr>
          <w:trHeight w:val="845"/>
        </w:trPr>
        <w:tc>
          <w:tcPr>
            <w:tcW w:w="431" w:type="dxa"/>
            <w:tcBorders>
              <w:top w:val="single" w:sz="8" w:space="0" w:color="000000"/>
              <w:left w:val="single" w:sz="8" w:space="0" w:color="000000"/>
              <w:bottom w:val="single" w:sz="8" w:space="0" w:color="000000"/>
              <w:right w:val="single" w:sz="8" w:space="0" w:color="000000"/>
            </w:tcBorders>
          </w:tcPr>
          <w:p w14:paraId="0D9D883E"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8</w:t>
            </w:r>
          </w:p>
        </w:tc>
        <w:tc>
          <w:tcPr>
            <w:tcW w:w="1718" w:type="dxa"/>
            <w:tcBorders>
              <w:top w:val="single" w:sz="8" w:space="0" w:color="000000"/>
              <w:left w:val="single" w:sz="8" w:space="0" w:color="000000"/>
              <w:bottom w:val="single" w:sz="8" w:space="0" w:color="000000"/>
              <w:right w:val="single" w:sz="8" w:space="0" w:color="000000"/>
            </w:tcBorders>
          </w:tcPr>
          <w:p w14:paraId="6F8078E1" w14:textId="136FB3C1"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Договор кота и мышей. Почему в мире много Кузнецовых?</w:t>
            </w:r>
          </w:p>
        </w:tc>
        <w:tc>
          <w:tcPr>
            <w:tcW w:w="2409" w:type="dxa"/>
            <w:tcBorders>
              <w:top w:val="single" w:sz="8" w:space="0" w:color="000000"/>
              <w:left w:val="single" w:sz="8" w:space="0" w:color="000000"/>
              <w:bottom w:val="single" w:sz="8" w:space="0" w:color="000000"/>
              <w:right w:val="single" w:sz="8" w:space="0" w:color="000000"/>
            </w:tcBorders>
          </w:tcPr>
          <w:p w14:paraId="2EAA3F15" w14:textId="6C32B1FC"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Учебные тексты «Договор кота и мышей», «Почему в мире много Кузнецовых?»</w:t>
            </w:r>
          </w:p>
        </w:tc>
        <w:tc>
          <w:tcPr>
            <w:tcW w:w="6074" w:type="dxa"/>
            <w:tcBorders>
              <w:top w:val="single" w:sz="8" w:space="0" w:color="000000"/>
              <w:left w:val="single" w:sz="8" w:space="0" w:color="000000"/>
              <w:bottom w:val="single" w:sz="8" w:space="0" w:color="000000"/>
              <w:right w:val="single" w:sz="8" w:space="0" w:color="000000"/>
            </w:tcBorders>
          </w:tcPr>
          <w:p w14:paraId="2483EC71" w14:textId="7F58924E"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Умение задавать вопросы. Умение приходить от в выполнения действий в умственном плане к выполнению их во внешнем плане и обратно.</w:t>
            </w:r>
          </w:p>
        </w:tc>
      </w:tr>
      <w:tr w:rsidR="008F2F25" w:rsidRPr="00450A2C" w14:paraId="6F9D0828" w14:textId="77777777" w:rsidTr="008F2F25">
        <w:trPr>
          <w:trHeight w:val="1120"/>
        </w:trPr>
        <w:tc>
          <w:tcPr>
            <w:tcW w:w="431" w:type="dxa"/>
            <w:tcBorders>
              <w:top w:val="single" w:sz="8" w:space="0" w:color="000000"/>
              <w:left w:val="single" w:sz="8" w:space="0" w:color="000000"/>
              <w:bottom w:val="single" w:sz="8" w:space="0" w:color="000000"/>
              <w:right w:val="single" w:sz="8" w:space="0" w:color="000000"/>
            </w:tcBorders>
            <w:vAlign w:val="center"/>
          </w:tcPr>
          <w:p w14:paraId="0164DFD6"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9</w:t>
            </w:r>
          </w:p>
        </w:tc>
        <w:tc>
          <w:tcPr>
            <w:tcW w:w="1718" w:type="dxa"/>
            <w:tcBorders>
              <w:top w:val="single" w:sz="8" w:space="0" w:color="000000"/>
              <w:left w:val="single" w:sz="8" w:space="0" w:color="000000"/>
              <w:bottom w:val="single" w:sz="8" w:space="0" w:color="000000"/>
              <w:right w:val="single" w:sz="8" w:space="0" w:color="000000"/>
            </w:tcBorders>
            <w:vAlign w:val="center"/>
          </w:tcPr>
          <w:p w14:paraId="15EBD3E9"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Сказка о львёнке и мяче.</w:t>
            </w:r>
          </w:p>
        </w:tc>
        <w:tc>
          <w:tcPr>
            <w:tcW w:w="2409" w:type="dxa"/>
            <w:tcBorders>
              <w:top w:val="single" w:sz="8" w:space="0" w:color="000000"/>
              <w:left w:val="single" w:sz="8" w:space="0" w:color="000000"/>
              <w:bottom w:val="single" w:sz="8" w:space="0" w:color="000000"/>
              <w:right w:val="single" w:sz="8" w:space="0" w:color="000000"/>
            </w:tcBorders>
          </w:tcPr>
          <w:p w14:paraId="132D49D8" w14:textId="68ED7024"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Учебный текст «Сказка о львёнке и мяче». Понятие «что такое хорошо и что такое плохо»</w:t>
            </w:r>
          </w:p>
        </w:tc>
        <w:tc>
          <w:tcPr>
            <w:tcW w:w="6074" w:type="dxa"/>
            <w:tcBorders>
              <w:top w:val="single" w:sz="8" w:space="0" w:color="000000"/>
              <w:left w:val="single" w:sz="8" w:space="0" w:color="000000"/>
              <w:bottom w:val="single" w:sz="8" w:space="0" w:color="000000"/>
              <w:right w:val="single" w:sz="8" w:space="0" w:color="000000"/>
            </w:tcBorders>
            <w:vAlign w:val="center"/>
          </w:tcPr>
          <w:p w14:paraId="2296007A"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Формирование навыков работы с содержащейся в тексте информацией. Умение обмениваться информацией в парной деятельности</w:t>
            </w:r>
          </w:p>
        </w:tc>
      </w:tr>
      <w:tr w:rsidR="008F2F25" w:rsidRPr="00450A2C" w14:paraId="5E066039" w14:textId="77777777" w:rsidTr="008F2F25">
        <w:trPr>
          <w:trHeight w:val="1395"/>
        </w:trPr>
        <w:tc>
          <w:tcPr>
            <w:tcW w:w="431" w:type="dxa"/>
            <w:tcBorders>
              <w:top w:val="single" w:sz="8" w:space="0" w:color="000000"/>
              <w:left w:val="single" w:sz="8" w:space="0" w:color="000000"/>
              <w:bottom w:val="single" w:sz="8" w:space="0" w:color="000000"/>
              <w:right w:val="single" w:sz="8" w:space="0" w:color="000000"/>
            </w:tcBorders>
            <w:vAlign w:val="center"/>
          </w:tcPr>
          <w:p w14:paraId="764EDD71"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lastRenderedPageBreak/>
              <w:t>10</w:t>
            </w:r>
          </w:p>
        </w:tc>
        <w:tc>
          <w:tcPr>
            <w:tcW w:w="1718" w:type="dxa"/>
            <w:tcBorders>
              <w:top w:val="single" w:sz="8" w:space="0" w:color="000000"/>
              <w:left w:val="single" w:sz="8" w:space="0" w:color="000000"/>
              <w:bottom w:val="single" w:sz="8" w:space="0" w:color="000000"/>
              <w:right w:val="single" w:sz="8" w:space="0" w:color="000000"/>
            </w:tcBorders>
            <w:vAlign w:val="center"/>
          </w:tcPr>
          <w:p w14:paraId="4A921C14" w14:textId="77F3FAAE"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Как напугать с помощью воздуха. Доктор медведь. </w:t>
            </w:r>
          </w:p>
        </w:tc>
        <w:tc>
          <w:tcPr>
            <w:tcW w:w="2409" w:type="dxa"/>
            <w:tcBorders>
              <w:top w:val="single" w:sz="8" w:space="0" w:color="000000"/>
              <w:left w:val="single" w:sz="8" w:space="0" w:color="000000"/>
              <w:bottom w:val="single" w:sz="8" w:space="0" w:color="000000"/>
              <w:right w:val="single" w:sz="8" w:space="0" w:color="000000"/>
            </w:tcBorders>
          </w:tcPr>
          <w:p w14:paraId="624C17FC"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Учебные тексты «Как напугать с помощью воздуха», «Доктор медведь». Сведения о лягушке.</w:t>
            </w:r>
          </w:p>
        </w:tc>
        <w:tc>
          <w:tcPr>
            <w:tcW w:w="6074" w:type="dxa"/>
            <w:tcBorders>
              <w:top w:val="single" w:sz="8" w:space="0" w:color="000000"/>
              <w:left w:val="single" w:sz="8" w:space="0" w:color="000000"/>
              <w:bottom w:val="single" w:sz="8" w:space="0" w:color="000000"/>
              <w:right w:val="single" w:sz="8" w:space="0" w:color="000000"/>
            </w:tcBorders>
          </w:tcPr>
          <w:p w14:paraId="06BEBA86" w14:textId="36198DE5"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Умение осознанно читать текст. Умение ориентироваться на страницах учебного пособия. Умение задавать вопросы по содержанию текста.</w:t>
            </w:r>
          </w:p>
        </w:tc>
      </w:tr>
      <w:tr w:rsidR="008F2F25" w:rsidRPr="00450A2C" w14:paraId="516DACF2" w14:textId="77777777" w:rsidTr="008F2F25">
        <w:trPr>
          <w:trHeight w:val="845"/>
        </w:trPr>
        <w:tc>
          <w:tcPr>
            <w:tcW w:w="431" w:type="dxa"/>
            <w:tcBorders>
              <w:top w:val="single" w:sz="8" w:space="0" w:color="000000"/>
              <w:left w:val="single" w:sz="8" w:space="0" w:color="000000"/>
              <w:bottom w:val="single" w:sz="8" w:space="0" w:color="000000"/>
              <w:right w:val="single" w:sz="8" w:space="0" w:color="000000"/>
            </w:tcBorders>
          </w:tcPr>
          <w:p w14:paraId="35A657BB"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11</w:t>
            </w:r>
          </w:p>
        </w:tc>
        <w:tc>
          <w:tcPr>
            <w:tcW w:w="1718" w:type="dxa"/>
            <w:tcBorders>
              <w:top w:val="single" w:sz="8" w:space="0" w:color="000000"/>
              <w:left w:val="single" w:sz="8" w:space="0" w:color="000000"/>
              <w:bottom w:val="single" w:sz="8" w:space="0" w:color="000000"/>
              <w:right w:val="single" w:sz="8" w:space="0" w:color="000000"/>
            </w:tcBorders>
          </w:tcPr>
          <w:p w14:paraId="49805F6C"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Деньги и гроши</w:t>
            </w:r>
          </w:p>
        </w:tc>
        <w:tc>
          <w:tcPr>
            <w:tcW w:w="2409" w:type="dxa"/>
            <w:tcBorders>
              <w:top w:val="single" w:sz="8" w:space="0" w:color="000000"/>
              <w:left w:val="single" w:sz="8" w:space="0" w:color="000000"/>
              <w:bottom w:val="single" w:sz="8" w:space="0" w:color="000000"/>
              <w:right w:val="single" w:sz="8" w:space="0" w:color="000000"/>
            </w:tcBorders>
          </w:tcPr>
          <w:p w14:paraId="5CD99ECE" w14:textId="65E4CABD"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Учебный текст «Деньги и гроши». Понятие «деньги», «значение денег»</w:t>
            </w:r>
          </w:p>
        </w:tc>
        <w:tc>
          <w:tcPr>
            <w:tcW w:w="6074" w:type="dxa"/>
            <w:tcBorders>
              <w:top w:val="single" w:sz="8" w:space="0" w:color="000000"/>
              <w:left w:val="single" w:sz="8" w:space="0" w:color="000000"/>
              <w:bottom w:val="single" w:sz="8" w:space="0" w:color="000000"/>
              <w:right w:val="single" w:sz="8" w:space="0" w:color="000000"/>
            </w:tcBorders>
          </w:tcPr>
          <w:p w14:paraId="6AFDF775"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Умение прогнозировать содержание по заголовку. </w:t>
            </w:r>
          </w:p>
          <w:p w14:paraId="2C0B22AA"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Умение отбирать необходимую информацию. </w:t>
            </w:r>
          </w:p>
          <w:p w14:paraId="423DA19C"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Подготовка сообщений в группах</w:t>
            </w:r>
          </w:p>
        </w:tc>
      </w:tr>
      <w:tr w:rsidR="008F2F25" w:rsidRPr="00450A2C" w14:paraId="06E06682" w14:textId="77777777" w:rsidTr="008F2F25">
        <w:trPr>
          <w:trHeight w:val="1120"/>
        </w:trPr>
        <w:tc>
          <w:tcPr>
            <w:tcW w:w="431" w:type="dxa"/>
            <w:tcBorders>
              <w:top w:val="single" w:sz="8" w:space="0" w:color="000000"/>
              <w:left w:val="single" w:sz="8" w:space="0" w:color="000000"/>
              <w:bottom w:val="single" w:sz="8" w:space="0" w:color="000000"/>
              <w:right w:val="single" w:sz="8" w:space="0" w:color="000000"/>
            </w:tcBorders>
            <w:vAlign w:val="center"/>
          </w:tcPr>
          <w:p w14:paraId="7790A07E"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12</w:t>
            </w:r>
          </w:p>
        </w:tc>
        <w:tc>
          <w:tcPr>
            <w:tcW w:w="1718" w:type="dxa"/>
            <w:tcBorders>
              <w:top w:val="single" w:sz="8" w:space="0" w:color="000000"/>
              <w:left w:val="single" w:sz="8" w:space="0" w:color="000000"/>
              <w:bottom w:val="single" w:sz="8" w:space="0" w:color="000000"/>
              <w:right w:val="single" w:sz="8" w:space="0" w:color="000000"/>
            </w:tcBorders>
          </w:tcPr>
          <w:p w14:paraId="026A0726" w14:textId="55C9E943"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Бумажные осы. Воздушные кораблики.</w:t>
            </w:r>
          </w:p>
        </w:tc>
        <w:tc>
          <w:tcPr>
            <w:tcW w:w="2409" w:type="dxa"/>
            <w:tcBorders>
              <w:top w:val="single" w:sz="8" w:space="0" w:color="000000"/>
              <w:left w:val="single" w:sz="8" w:space="0" w:color="000000"/>
              <w:bottom w:val="single" w:sz="8" w:space="0" w:color="000000"/>
              <w:right w:val="single" w:sz="8" w:space="0" w:color="000000"/>
            </w:tcBorders>
          </w:tcPr>
          <w:p w14:paraId="38A0FC92"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Учебные тексты </w:t>
            </w:r>
          </w:p>
          <w:p w14:paraId="130636A0" w14:textId="0891A093"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«Бумажные осы. Воздушные кораблики». Сведения о шелкопряде.</w:t>
            </w:r>
          </w:p>
        </w:tc>
        <w:tc>
          <w:tcPr>
            <w:tcW w:w="6074" w:type="dxa"/>
            <w:tcBorders>
              <w:top w:val="single" w:sz="8" w:space="0" w:color="000000"/>
              <w:left w:val="single" w:sz="8" w:space="0" w:color="000000"/>
              <w:bottom w:val="single" w:sz="8" w:space="0" w:color="000000"/>
              <w:right w:val="single" w:sz="8" w:space="0" w:color="000000"/>
            </w:tcBorders>
            <w:vAlign w:val="center"/>
          </w:tcPr>
          <w:p w14:paraId="38B8068F"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Формирование осознанного и беглого чтения. Умение задавать вопросы по содержанию, отвечать на </w:t>
            </w:r>
            <w:proofErr w:type="spellStart"/>
            <w:r w:rsidRPr="00450A2C">
              <w:rPr>
                <w:rFonts w:ascii="Times New Roman" w:hAnsi="Times New Roman" w:cs="Times New Roman"/>
                <w:sz w:val="24"/>
                <w:szCs w:val="24"/>
              </w:rPr>
              <w:t>воросы</w:t>
            </w:r>
            <w:proofErr w:type="spellEnd"/>
            <w:r w:rsidRPr="00450A2C">
              <w:rPr>
                <w:rFonts w:ascii="Times New Roman" w:hAnsi="Times New Roman" w:cs="Times New Roman"/>
                <w:sz w:val="24"/>
                <w:szCs w:val="24"/>
              </w:rPr>
              <w:t>, подтверждая примерами.</w:t>
            </w:r>
          </w:p>
        </w:tc>
      </w:tr>
      <w:tr w:rsidR="008F2F25" w:rsidRPr="00450A2C" w14:paraId="1D3560AA" w14:textId="77777777" w:rsidTr="008F2F25">
        <w:trPr>
          <w:trHeight w:val="845"/>
        </w:trPr>
        <w:tc>
          <w:tcPr>
            <w:tcW w:w="431" w:type="dxa"/>
            <w:tcBorders>
              <w:top w:val="single" w:sz="8" w:space="0" w:color="000000"/>
              <w:left w:val="single" w:sz="8" w:space="0" w:color="000000"/>
              <w:bottom w:val="single" w:sz="8" w:space="0" w:color="000000"/>
              <w:right w:val="single" w:sz="8" w:space="0" w:color="000000"/>
            </w:tcBorders>
          </w:tcPr>
          <w:p w14:paraId="69C9326F"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13</w:t>
            </w:r>
          </w:p>
        </w:tc>
        <w:tc>
          <w:tcPr>
            <w:tcW w:w="1718" w:type="dxa"/>
            <w:tcBorders>
              <w:top w:val="single" w:sz="8" w:space="0" w:color="000000"/>
              <w:left w:val="single" w:sz="8" w:space="0" w:color="000000"/>
              <w:bottom w:val="single" w:sz="8" w:space="0" w:color="000000"/>
              <w:right w:val="single" w:sz="8" w:space="0" w:color="000000"/>
            </w:tcBorders>
          </w:tcPr>
          <w:p w14:paraId="66A0C8C7" w14:textId="3E06A294"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Антикрыло. Строительство паутины. Зачем кобре очки? Хитрая фасоль.</w:t>
            </w:r>
          </w:p>
        </w:tc>
        <w:tc>
          <w:tcPr>
            <w:tcW w:w="2409" w:type="dxa"/>
            <w:tcBorders>
              <w:top w:val="single" w:sz="8" w:space="0" w:color="000000"/>
              <w:left w:val="single" w:sz="8" w:space="0" w:color="000000"/>
              <w:bottom w:val="single" w:sz="8" w:space="0" w:color="000000"/>
              <w:right w:val="single" w:sz="8" w:space="0" w:color="000000"/>
            </w:tcBorders>
          </w:tcPr>
          <w:p w14:paraId="41436F2E"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Учебные тексты </w:t>
            </w:r>
          </w:p>
          <w:p w14:paraId="530D1F56" w14:textId="1F97EF8B"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«Антикрыло. Строительство паутины. Зачем кобре очки?</w:t>
            </w:r>
          </w:p>
        </w:tc>
        <w:tc>
          <w:tcPr>
            <w:tcW w:w="6074" w:type="dxa"/>
            <w:tcBorders>
              <w:top w:val="single" w:sz="8" w:space="0" w:color="000000"/>
              <w:left w:val="single" w:sz="8" w:space="0" w:color="000000"/>
              <w:bottom w:val="single" w:sz="8" w:space="0" w:color="000000"/>
              <w:right w:val="single" w:sz="8" w:space="0" w:color="000000"/>
            </w:tcBorders>
          </w:tcPr>
          <w:p w14:paraId="4CDB8976" w14:textId="77777777" w:rsidR="008F2F25" w:rsidRPr="00450A2C" w:rsidRDefault="008F2F25"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Объяснение значение слова с опорой на контекст. Использование словарей и другой справочной литературы. Умение слушать других и отстаивать свою </w:t>
            </w:r>
          </w:p>
        </w:tc>
      </w:tr>
    </w:tbl>
    <w:tbl>
      <w:tblPr>
        <w:tblStyle w:val="TableGrid"/>
        <w:tblW w:w="10752" w:type="dxa"/>
        <w:tblInd w:w="-719" w:type="dxa"/>
        <w:tblLayout w:type="fixed"/>
        <w:tblCellMar>
          <w:top w:w="20" w:type="dxa"/>
          <w:left w:w="110" w:type="dxa"/>
          <w:right w:w="106" w:type="dxa"/>
        </w:tblCellMar>
        <w:tblLook w:val="04A0" w:firstRow="1" w:lastRow="0" w:firstColumn="1" w:lastColumn="0" w:noHBand="0" w:noVBand="1"/>
      </w:tblPr>
      <w:tblGrid>
        <w:gridCol w:w="567"/>
        <w:gridCol w:w="1792"/>
        <w:gridCol w:w="51"/>
        <w:gridCol w:w="2268"/>
        <w:gridCol w:w="6074"/>
      </w:tblGrid>
      <w:tr w:rsidR="008F2F25" w:rsidRPr="00450A2C" w14:paraId="17E168AB" w14:textId="77777777" w:rsidTr="008F2F25">
        <w:trPr>
          <w:trHeight w:val="571"/>
        </w:trPr>
        <w:tc>
          <w:tcPr>
            <w:tcW w:w="567" w:type="dxa"/>
            <w:tcBorders>
              <w:top w:val="single" w:sz="8" w:space="0" w:color="000000"/>
              <w:left w:val="single" w:sz="8" w:space="0" w:color="000000"/>
              <w:bottom w:val="single" w:sz="8" w:space="0" w:color="000000"/>
              <w:right w:val="single" w:sz="8" w:space="0" w:color="000000"/>
            </w:tcBorders>
          </w:tcPr>
          <w:p w14:paraId="006316FE" w14:textId="77777777" w:rsidR="008F2F25" w:rsidRPr="00450A2C" w:rsidRDefault="008F2F25" w:rsidP="008F2F25">
            <w:pPr>
              <w:spacing w:after="160" w:line="259" w:lineRule="auto"/>
              <w:rPr>
                <w:rFonts w:ascii="Times New Roman" w:hAnsi="Times New Roman" w:cs="Times New Roman"/>
                <w:sz w:val="24"/>
                <w:szCs w:val="24"/>
              </w:rPr>
            </w:pPr>
          </w:p>
        </w:tc>
        <w:tc>
          <w:tcPr>
            <w:tcW w:w="1792" w:type="dxa"/>
            <w:tcBorders>
              <w:top w:val="single" w:sz="8" w:space="0" w:color="000000"/>
              <w:left w:val="single" w:sz="8" w:space="0" w:color="000000"/>
              <w:bottom w:val="single" w:sz="8" w:space="0" w:color="000000"/>
              <w:right w:val="single" w:sz="8" w:space="0" w:color="000000"/>
            </w:tcBorders>
          </w:tcPr>
          <w:p w14:paraId="7475D1C8" w14:textId="77777777" w:rsidR="008F2F25" w:rsidRPr="00450A2C" w:rsidRDefault="008F2F25" w:rsidP="008F2F25">
            <w:pPr>
              <w:spacing w:after="160" w:line="259" w:lineRule="auto"/>
              <w:rPr>
                <w:rFonts w:ascii="Times New Roman" w:hAnsi="Times New Roman" w:cs="Times New Roman"/>
                <w:sz w:val="24"/>
                <w:szCs w:val="24"/>
              </w:rPr>
            </w:pPr>
          </w:p>
        </w:tc>
        <w:tc>
          <w:tcPr>
            <w:tcW w:w="2319" w:type="dxa"/>
            <w:gridSpan w:val="2"/>
            <w:tcBorders>
              <w:top w:val="single" w:sz="8" w:space="0" w:color="000000"/>
              <w:left w:val="single" w:sz="8" w:space="0" w:color="000000"/>
              <w:bottom w:val="single" w:sz="8" w:space="0" w:color="000000"/>
              <w:right w:val="single" w:sz="8" w:space="0" w:color="000000"/>
            </w:tcBorders>
          </w:tcPr>
          <w:p w14:paraId="66FDD8BF"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Хитрая фасоль». </w:t>
            </w:r>
          </w:p>
          <w:p w14:paraId="3370FF9D" w14:textId="22CD70EE"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Сообщение о пауке, кобре.</w:t>
            </w:r>
          </w:p>
        </w:tc>
        <w:tc>
          <w:tcPr>
            <w:tcW w:w="6074" w:type="dxa"/>
            <w:tcBorders>
              <w:top w:val="single" w:sz="8" w:space="0" w:color="000000"/>
              <w:left w:val="single" w:sz="8" w:space="0" w:color="000000"/>
              <w:bottom w:val="single" w:sz="8" w:space="0" w:color="000000"/>
              <w:right w:val="single" w:sz="8" w:space="0" w:color="000000"/>
            </w:tcBorders>
            <w:vAlign w:val="center"/>
          </w:tcPr>
          <w:p w14:paraId="6CAF306B"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точку зрения.</w:t>
            </w:r>
          </w:p>
        </w:tc>
      </w:tr>
      <w:tr w:rsidR="008F2F25" w:rsidRPr="00450A2C" w14:paraId="7355E946" w14:textId="77777777" w:rsidTr="008F2F25">
        <w:trPr>
          <w:trHeight w:val="571"/>
        </w:trPr>
        <w:tc>
          <w:tcPr>
            <w:tcW w:w="567" w:type="dxa"/>
            <w:tcBorders>
              <w:top w:val="single" w:sz="8" w:space="0" w:color="000000"/>
              <w:left w:val="single" w:sz="8" w:space="0" w:color="000000"/>
              <w:bottom w:val="single" w:sz="8" w:space="0" w:color="000000"/>
              <w:right w:val="single" w:sz="8" w:space="0" w:color="000000"/>
            </w:tcBorders>
            <w:vAlign w:val="center"/>
          </w:tcPr>
          <w:p w14:paraId="3D791BE6"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14</w:t>
            </w:r>
          </w:p>
        </w:tc>
        <w:tc>
          <w:tcPr>
            <w:tcW w:w="1792" w:type="dxa"/>
            <w:tcBorders>
              <w:top w:val="single" w:sz="8" w:space="0" w:color="000000"/>
              <w:left w:val="single" w:sz="8" w:space="0" w:color="000000"/>
              <w:bottom w:val="single" w:sz="8" w:space="0" w:color="000000"/>
              <w:right w:val="single" w:sz="8" w:space="0" w:color="000000"/>
            </w:tcBorders>
            <w:vAlign w:val="center"/>
          </w:tcPr>
          <w:p w14:paraId="6A300DBC"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Санта- Клаусы в шортах.</w:t>
            </w:r>
          </w:p>
        </w:tc>
        <w:tc>
          <w:tcPr>
            <w:tcW w:w="2319" w:type="dxa"/>
            <w:gridSpan w:val="2"/>
            <w:tcBorders>
              <w:top w:val="single" w:sz="8" w:space="0" w:color="000000"/>
              <w:left w:val="single" w:sz="8" w:space="0" w:color="000000"/>
              <w:bottom w:val="single" w:sz="8" w:space="0" w:color="000000"/>
              <w:right w:val="single" w:sz="8" w:space="0" w:color="000000"/>
            </w:tcBorders>
          </w:tcPr>
          <w:p w14:paraId="508BD491"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Учебный текст «Санта- Клаусы в шортах»</w:t>
            </w:r>
          </w:p>
        </w:tc>
        <w:tc>
          <w:tcPr>
            <w:tcW w:w="6074" w:type="dxa"/>
            <w:tcBorders>
              <w:top w:val="single" w:sz="8" w:space="0" w:color="000000"/>
              <w:left w:val="single" w:sz="8" w:space="0" w:color="000000"/>
              <w:bottom w:val="single" w:sz="8" w:space="0" w:color="000000"/>
              <w:right w:val="single" w:sz="8" w:space="0" w:color="000000"/>
            </w:tcBorders>
          </w:tcPr>
          <w:p w14:paraId="3C71C316"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Развитие способность выражать собственное мнение, аргументировать своё мнение.</w:t>
            </w:r>
          </w:p>
        </w:tc>
      </w:tr>
      <w:tr w:rsidR="008F2F25" w:rsidRPr="00450A2C" w14:paraId="21EE9BDB" w14:textId="77777777" w:rsidTr="008F2F25">
        <w:trPr>
          <w:trHeight w:val="1676"/>
        </w:trPr>
        <w:tc>
          <w:tcPr>
            <w:tcW w:w="567" w:type="dxa"/>
            <w:tcBorders>
              <w:top w:val="single" w:sz="8" w:space="0" w:color="000000"/>
              <w:left w:val="single" w:sz="8" w:space="0" w:color="000000"/>
              <w:bottom w:val="single" w:sz="8" w:space="0" w:color="000000"/>
              <w:right w:val="single" w:sz="8" w:space="0" w:color="000000"/>
            </w:tcBorders>
            <w:vAlign w:val="center"/>
          </w:tcPr>
          <w:p w14:paraId="41E30ACE"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15</w:t>
            </w:r>
          </w:p>
        </w:tc>
        <w:tc>
          <w:tcPr>
            <w:tcW w:w="1792" w:type="dxa"/>
            <w:tcBorders>
              <w:top w:val="single" w:sz="8" w:space="0" w:color="000000"/>
              <w:left w:val="single" w:sz="8" w:space="0" w:color="000000"/>
              <w:bottom w:val="single" w:sz="8" w:space="0" w:color="000000"/>
              <w:right w:val="single" w:sz="8" w:space="0" w:color="000000"/>
            </w:tcBorders>
            <w:vAlign w:val="center"/>
          </w:tcPr>
          <w:p w14:paraId="3E225BB9"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В. Степанова «Что мы Родиной зовём»</w:t>
            </w:r>
          </w:p>
        </w:tc>
        <w:tc>
          <w:tcPr>
            <w:tcW w:w="2319" w:type="dxa"/>
            <w:gridSpan w:val="2"/>
            <w:tcBorders>
              <w:top w:val="single" w:sz="8" w:space="0" w:color="000000"/>
              <w:left w:val="single" w:sz="8" w:space="0" w:color="000000"/>
              <w:bottom w:val="single" w:sz="8" w:space="0" w:color="000000"/>
              <w:right w:val="single" w:sz="8" w:space="0" w:color="000000"/>
            </w:tcBorders>
            <w:vAlign w:val="center"/>
          </w:tcPr>
          <w:p w14:paraId="4725AEB5" w14:textId="77777777" w:rsidR="008F2F25" w:rsidRPr="00450A2C" w:rsidRDefault="008F2F25" w:rsidP="008F2F25">
            <w:pPr>
              <w:spacing w:line="259" w:lineRule="auto"/>
              <w:ind w:right="906"/>
              <w:jc w:val="both"/>
              <w:rPr>
                <w:rFonts w:ascii="Times New Roman" w:hAnsi="Times New Roman" w:cs="Times New Roman"/>
                <w:sz w:val="24"/>
                <w:szCs w:val="24"/>
              </w:rPr>
            </w:pPr>
            <w:r w:rsidRPr="00450A2C">
              <w:rPr>
                <w:rFonts w:ascii="Times New Roman" w:hAnsi="Times New Roman" w:cs="Times New Roman"/>
                <w:sz w:val="24"/>
                <w:szCs w:val="24"/>
              </w:rPr>
              <w:t xml:space="preserve">Стихотворение В. Степанова «Что мы Родиной зовём».   </w:t>
            </w:r>
          </w:p>
        </w:tc>
        <w:tc>
          <w:tcPr>
            <w:tcW w:w="6074" w:type="dxa"/>
            <w:tcBorders>
              <w:top w:val="single" w:sz="8" w:space="0" w:color="000000"/>
              <w:left w:val="single" w:sz="8" w:space="0" w:color="000000"/>
              <w:bottom w:val="single" w:sz="8" w:space="0" w:color="000000"/>
              <w:right w:val="single" w:sz="8" w:space="0" w:color="000000"/>
            </w:tcBorders>
          </w:tcPr>
          <w:p w14:paraId="6A738BD1"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Прогнозирование содержания стихотворения. </w:t>
            </w:r>
          </w:p>
          <w:p w14:paraId="6DC7B819"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Формирование эмоциональной оценки стихотворения. Анализ идейного содержания. Развитие технической стороны чтения. Сопровождающее чтение. Развитие интонационного строя речи. Выразительное чтение стихотворения. Взаимная оценка</w:t>
            </w:r>
          </w:p>
        </w:tc>
      </w:tr>
      <w:tr w:rsidR="008F2F25" w:rsidRPr="00450A2C" w14:paraId="6FE9E7CB" w14:textId="77777777" w:rsidTr="008F2F25">
        <w:trPr>
          <w:trHeight w:val="571"/>
        </w:trPr>
        <w:tc>
          <w:tcPr>
            <w:tcW w:w="567" w:type="dxa"/>
            <w:tcBorders>
              <w:top w:val="single" w:sz="8" w:space="0" w:color="000000"/>
              <w:left w:val="single" w:sz="8" w:space="0" w:color="000000"/>
              <w:bottom w:val="single" w:sz="8" w:space="0" w:color="000000"/>
              <w:right w:val="single" w:sz="8" w:space="0" w:color="000000"/>
            </w:tcBorders>
            <w:vAlign w:val="center"/>
          </w:tcPr>
          <w:p w14:paraId="59DDF54D"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16</w:t>
            </w:r>
          </w:p>
        </w:tc>
        <w:tc>
          <w:tcPr>
            <w:tcW w:w="1792" w:type="dxa"/>
            <w:tcBorders>
              <w:top w:val="single" w:sz="8" w:space="0" w:color="000000"/>
              <w:left w:val="single" w:sz="8" w:space="0" w:color="000000"/>
              <w:bottom w:val="single" w:sz="8" w:space="0" w:color="000000"/>
              <w:right w:val="single" w:sz="8" w:space="0" w:color="000000"/>
            </w:tcBorders>
          </w:tcPr>
          <w:p w14:paraId="33187586"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Ненецкая сказка «Бурый и белый медведи</w:t>
            </w:r>
          </w:p>
        </w:tc>
        <w:tc>
          <w:tcPr>
            <w:tcW w:w="2319" w:type="dxa"/>
            <w:gridSpan w:val="2"/>
            <w:tcBorders>
              <w:top w:val="single" w:sz="8" w:space="0" w:color="000000"/>
              <w:left w:val="single" w:sz="8" w:space="0" w:color="000000"/>
              <w:bottom w:val="single" w:sz="8" w:space="0" w:color="000000"/>
              <w:right w:val="single" w:sz="8" w:space="0" w:color="000000"/>
            </w:tcBorders>
          </w:tcPr>
          <w:p w14:paraId="4C615465"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Ненецкая сказка «Бурый и белый медведи</w:t>
            </w:r>
          </w:p>
        </w:tc>
        <w:tc>
          <w:tcPr>
            <w:tcW w:w="6074" w:type="dxa"/>
            <w:tcBorders>
              <w:top w:val="single" w:sz="8" w:space="0" w:color="000000"/>
              <w:left w:val="single" w:sz="8" w:space="0" w:color="000000"/>
              <w:bottom w:val="single" w:sz="8" w:space="0" w:color="000000"/>
              <w:right w:val="single" w:sz="8" w:space="0" w:color="000000"/>
            </w:tcBorders>
          </w:tcPr>
          <w:p w14:paraId="1B5390E2"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Анализ содержания сказки. Творческое задание: придумать свой финал сказки. Словарная работа</w:t>
            </w:r>
          </w:p>
        </w:tc>
      </w:tr>
      <w:tr w:rsidR="008F2F25" w:rsidRPr="00450A2C" w14:paraId="347DC417" w14:textId="77777777" w:rsidTr="008F2F25">
        <w:trPr>
          <w:trHeight w:val="1400"/>
        </w:trPr>
        <w:tc>
          <w:tcPr>
            <w:tcW w:w="567" w:type="dxa"/>
            <w:tcBorders>
              <w:top w:val="single" w:sz="8" w:space="0" w:color="000000"/>
              <w:left w:val="single" w:sz="8" w:space="0" w:color="000000"/>
              <w:bottom w:val="single" w:sz="8" w:space="0" w:color="000000"/>
              <w:right w:val="single" w:sz="8" w:space="0" w:color="000000"/>
            </w:tcBorders>
            <w:vAlign w:val="center"/>
          </w:tcPr>
          <w:p w14:paraId="7B6E51B3"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17</w:t>
            </w:r>
          </w:p>
        </w:tc>
        <w:tc>
          <w:tcPr>
            <w:tcW w:w="1792" w:type="dxa"/>
            <w:tcBorders>
              <w:top w:val="single" w:sz="8" w:space="0" w:color="000000"/>
              <w:left w:val="single" w:sz="8" w:space="0" w:color="000000"/>
              <w:bottom w:val="single" w:sz="8" w:space="0" w:color="000000"/>
              <w:right w:val="single" w:sz="8" w:space="0" w:color="000000"/>
            </w:tcBorders>
            <w:vAlign w:val="center"/>
          </w:tcPr>
          <w:p w14:paraId="52414313"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eastAsia="Times New Roman" w:hAnsi="Times New Roman" w:cs="Times New Roman"/>
                <w:b/>
                <w:sz w:val="24"/>
                <w:szCs w:val="24"/>
              </w:rPr>
              <w:t xml:space="preserve"> </w:t>
            </w:r>
            <w:r w:rsidRPr="00450A2C">
              <w:rPr>
                <w:rFonts w:ascii="Times New Roman" w:hAnsi="Times New Roman" w:cs="Times New Roman"/>
                <w:sz w:val="24"/>
                <w:szCs w:val="24"/>
              </w:rPr>
              <w:t xml:space="preserve">  «Белый медведь» и «Бурый медведь». </w:t>
            </w:r>
          </w:p>
        </w:tc>
        <w:tc>
          <w:tcPr>
            <w:tcW w:w="2319" w:type="dxa"/>
            <w:gridSpan w:val="2"/>
            <w:tcBorders>
              <w:top w:val="single" w:sz="8" w:space="0" w:color="000000"/>
              <w:left w:val="single" w:sz="8" w:space="0" w:color="000000"/>
              <w:bottom w:val="single" w:sz="8" w:space="0" w:color="000000"/>
              <w:right w:val="single" w:sz="8" w:space="0" w:color="000000"/>
            </w:tcBorders>
            <w:vAlign w:val="center"/>
          </w:tcPr>
          <w:p w14:paraId="2CB72444"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Научно-познавательные тексты «Белый медведь» и «Бурый медведь».   </w:t>
            </w:r>
            <w:r w:rsidRPr="00450A2C">
              <w:rPr>
                <w:rFonts w:ascii="Times New Roman" w:eastAsia="Times New Roman" w:hAnsi="Times New Roman" w:cs="Times New Roman"/>
                <w:b/>
                <w:sz w:val="24"/>
                <w:szCs w:val="24"/>
              </w:rPr>
              <w:t xml:space="preserve"> </w:t>
            </w:r>
          </w:p>
        </w:tc>
        <w:tc>
          <w:tcPr>
            <w:tcW w:w="6074" w:type="dxa"/>
            <w:tcBorders>
              <w:top w:val="single" w:sz="8" w:space="0" w:color="000000"/>
              <w:left w:val="single" w:sz="8" w:space="0" w:color="000000"/>
              <w:bottom w:val="single" w:sz="8" w:space="0" w:color="000000"/>
              <w:right w:val="single" w:sz="8" w:space="0" w:color="000000"/>
            </w:tcBorders>
          </w:tcPr>
          <w:p w14:paraId="0BDCE65A" w14:textId="3CBDAF7F" w:rsidR="008F2F25" w:rsidRPr="00450A2C" w:rsidRDefault="008F2F25" w:rsidP="008F2F25">
            <w:pPr>
              <w:spacing w:line="259" w:lineRule="auto"/>
              <w:ind w:right="15"/>
              <w:rPr>
                <w:rFonts w:ascii="Times New Roman" w:hAnsi="Times New Roman" w:cs="Times New Roman"/>
                <w:sz w:val="24"/>
                <w:szCs w:val="24"/>
              </w:rPr>
            </w:pPr>
            <w:r w:rsidRPr="00450A2C">
              <w:rPr>
                <w:rFonts w:ascii="Times New Roman" w:hAnsi="Times New Roman" w:cs="Times New Roman"/>
                <w:sz w:val="24"/>
                <w:szCs w:val="24"/>
              </w:rPr>
              <w:t>Анализ содержания научно-познавательных текстов. Сравнение текстов разных типов. Развитие технической стороны чтения. Сопровождающее чтение. Выразительное чтение сказки по ролям. Взаимная оценка</w:t>
            </w:r>
            <w:r w:rsidRPr="00450A2C">
              <w:rPr>
                <w:rFonts w:ascii="Times New Roman" w:eastAsia="Times New Roman" w:hAnsi="Times New Roman" w:cs="Times New Roman"/>
                <w:b/>
                <w:sz w:val="24"/>
                <w:szCs w:val="24"/>
              </w:rPr>
              <w:t xml:space="preserve"> </w:t>
            </w:r>
          </w:p>
        </w:tc>
      </w:tr>
      <w:tr w:rsidR="008F2F25" w:rsidRPr="00450A2C" w14:paraId="1E538BB9" w14:textId="77777777" w:rsidTr="008F2F25">
        <w:trPr>
          <w:trHeight w:val="847"/>
        </w:trPr>
        <w:tc>
          <w:tcPr>
            <w:tcW w:w="567" w:type="dxa"/>
            <w:tcBorders>
              <w:top w:val="single" w:sz="8" w:space="0" w:color="000000"/>
              <w:left w:val="single" w:sz="8" w:space="0" w:color="000000"/>
              <w:bottom w:val="single" w:sz="8" w:space="0" w:color="000000"/>
              <w:right w:val="single" w:sz="8" w:space="0" w:color="000000"/>
            </w:tcBorders>
            <w:vAlign w:val="center"/>
          </w:tcPr>
          <w:p w14:paraId="57D88570"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18</w:t>
            </w:r>
          </w:p>
        </w:tc>
        <w:tc>
          <w:tcPr>
            <w:tcW w:w="1792" w:type="dxa"/>
            <w:tcBorders>
              <w:top w:val="single" w:sz="8" w:space="0" w:color="000000"/>
              <w:left w:val="single" w:sz="8" w:space="0" w:color="000000"/>
              <w:bottom w:val="single" w:sz="8" w:space="0" w:color="000000"/>
              <w:right w:val="single" w:sz="8" w:space="0" w:color="000000"/>
            </w:tcBorders>
          </w:tcPr>
          <w:p w14:paraId="288406C9"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eastAsia="Times New Roman" w:hAnsi="Times New Roman" w:cs="Times New Roman"/>
                <w:b/>
                <w:sz w:val="24"/>
                <w:szCs w:val="24"/>
              </w:rPr>
              <w:t xml:space="preserve"> </w:t>
            </w:r>
            <w:r w:rsidRPr="00450A2C">
              <w:rPr>
                <w:rFonts w:ascii="Times New Roman" w:hAnsi="Times New Roman" w:cs="Times New Roman"/>
                <w:sz w:val="24"/>
                <w:szCs w:val="24"/>
              </w:rPr>
              <w:t xml:space="preserve">Чувашская сказка «Почему зеленые ёлка с </w:t>
            </w:r>
            <w:r w:rsidRPr="00450A2C">
              <w:rPr>
                <w:rFonts w:ascii="Times New Roman" w:hAnsi="Times New Roman" w:cs="Times New Roman"/>
                <w:sz w:val="24"/>
                <w:szCs w:val="24"/>
              </w:rPr>
              <w:lastRenderedPageBreak/>
              <w:t>сосной»</w:t>
            </w:r>
          </w:p>
        </w:tc>
        <w:tc>
          <w:tcPr>
            <w:tcW w:w="2319" w:type="dxa"/>
            <w:gridSpan w:val="2"/>
            <w:tcBorders>
              <w:top w:val="single" w:sz="8" w:space="0" w:color="000000"/>
              <w:left w:val="single" w:sz="8" w:space="0" w:color="000000"/>
              <w:bottom w:val="single" w:sz="8" w:space="0" w:color="000000"/>
              <w:right w:val="single" w:sz="8" w:space="0" w:color="000000"/>
            </w:tcBorders>
            <w:vAlign w:val="center"/>
          </w:tcPr>
          <w:p w14:paraId="6C05127A"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lastRenderedPageBreak/>
              <w:t>Чувашская сказка «Почему зеленые ёлка с сосной»</w:t>
            </w:r>
            <w:r w:rsidRPr="00450A2C">
              <w:rPr>
                <w:rFonts w:ascii="Times New Roman" w:eastAsia="Times New Roman" w:hAnsi="Times New Roman" w:cs="Times New Roman"/>
                <w:b/>
                <w:sz w:val="24"/>
                <w:szCs w:val="24"/>
              </w:rPr>
              <w:t xml:space="preserve"> </w:t>
            </w:r>
          </w:p>
        </w:tc>
        <w:tc>
          <w:tcPr>
            <w:tcW w:w="6074" w:type="dxa"/>
            <w:tcBorders>
              <w:top w:val="single" w:sz="8" w:space="0" w:color="000000"/>
              <w:left w:val="single" w:sz="8" w:space="0" w:color="000000"/>
              <w:bottom w:val="single" w:sz="8" w:space="0" w:color="000000"/>
              <w:right w:val="single" w:sz="8" w:space="0" w:color="000000"/>
            </w:tcBorders>
          </w:tcPr>
          <w:p w14:paraId="12E3F980" w14:textId="77777777" w:rsidR="008F2F25" w:rsidRPr="00450A2C" w:rsidRDefault="008F2F25" w:rsidP="008F2F25">
            <w:pPr>
              <w:spacing w:line="238"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Анализ содержания сказки. Определение главной мысли сказки. Восстановление последовательности событий. </w:t>
            </w:r>
          </w:p>
          <w:p w14:paraId="4EE7667C"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Логические упражнения.</w:t>
            </w:r>
            <w:r w:rsidRPr="00450A2C">
              <w:rPr>
                <w:rFonts w:ascii="Times New Roman" w:eastAsia="Times New Roman" w:hAnsi="Times New Roman" w:cs="Times New Roman"/>
                <w:b/>
                <w:sz w:val="24"/>
                <w:szCs w:val="24"/>
              </w:rPr>
              <w:t xml:space="preserve"> </w:t>
            </w:r>
          </w:p>
        </w:tc>
      </w:tr>
      <w:tr w:rsidR="008F2F25" w:rsidRPr="00450A2C" w14:paraId="31B0934F" w14:textId="77777777" w:rsidTr="008F2F25">
        <w:trPr>
          <w:trHeight w:val="1400"/>
        </w:trPr>
        <w:tc>
          <w:tcPr>
            <w:tcW w:w="567" w:type="dxa"/>
            <w:tcBorders>
              <w:top w:val="single" w:sz="8" w:space="0" w:color="000000"/>
              <w:left w:val="single" w:sz="8" w:space="0" w:color="000000"/>
              <w:bottom w:val="single" w:sz="8" w:space="0" w:color="000000"/>
              <w:right w:val="single" w:sz="8" w:space="0" w:color="000000"/>
            </w:tcBorders>
            <w:vAlign w:val="center"/>
          </w:tcPr>
          <w:p w14:paraId="06240889"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lastRenderedPageBreak/>
              <w:t>19</w:t>
            </w:r>
          </w:p>
        </w:tc>
        <w:tc>
          <w:tcPr>
            <w:tcW w:w="1792" w:type="dxa"/>
            <w:tcBorders>
              <w:top w:val="single" w:sz="8" w:space="0" w:color="000000"/>
              <w:left w:val="single" w:sz="8" w:space="0" w:color="000000"/>
              <w:bottom w:val="single" w:sz="8" w:space="0" w:color="000000"/>
              <w:right w:val="single" w:sz="8" w:space="0" w:color="000000"/>
            </w:tcBorders>
          </w:tcPr>
          <w:p w14:paraId="2F681875"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В. </w:t>
            </w:r>
            <w:proofErr w:type="spellStart"/>
            <w:r w:rsidRPr="00450A2C">
              <w:rPr>
                <w:rFonts w:ascii="Times New Roman" w:hAnsi="Times New Roman" w:cs="Times New Roman"/>
                <w:sz w:val="24"/>
                <w:szCs w:val="24"/>
              </w:rPr>
              <w:t>Сивоглазова</w:t>
            </w:r>
            <w:proofErr w:type="spellEnd"/>
            <w:r w:rsidRPr="00450A2C">
              <w:rPr>
                <w:rFonts w:ascii="Times New Roman" w:hAnsi="Times New Roman" w:cs="Times New Roman"/>
                <w:sz w:val="24"/>
                <w:szCs w:val="24"/>
              </w:rPr>
              <w:t xml:space="preserve"> </w:t>
            </w:r>
          </w:p>
          <w:p w14:paraId="477F0C2E" w14:textId="77777777" w:rsidR="008F2F25" w:rsidRPr="00450A2C" w:rsidRDefault="008F2F25" w:rsidP="008F2F25">
            <w:pPr>
              <w:spacing w:line="259"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«Вечнозеленые растения». </w:t>
            </w:r>
          </w:p>
          <w:p w14:paraId="70032C15"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Чувашская сказка «Почему зелёные ёлка с сосной»</w:t>
            </w:r>
          </w:p>
        </w:tc>
        <w:tc>
          <w:tcPr>
            <w:tcW w:w="2319" w:type="dxa"/>
            <w:gridSpan w:val="2"/>
            <w:tcBorders>
              <w:top w:val="single" w:sz="8" w:space="0" w:color="000000"/>
              <w:left w:val="single" w:sz="8" w:space="0" w:color="000000"/>
              <w:bottom w:val="single" w:sz="8" w:space="0" w:color="000000"/>
              <w:right w:val="single" w:sz="8" w:space="0" w:color="000000"/>
            </w:tcBorders>
          </w:tcPr>
          <w:p w14:paraId="44BF06A2"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Научно-познавательный текст В. </w:t>
            </w:r>
            <w:proofErr w:type="spellStart"/>
            <w:r w:rsidRPr="00450A2C">
              <w:rPr>
                <w:rFonts w:ascii="Times New Roman" w:hAnsi="Times New Roman" w:cs="Times New Roman"/>
                <w:sz w:val="24"/>
                <w:szCs w:val="24"/>
              </w:rPr>
              <w:t>Сивоглазова</w:t>
            </w:r>
            <w:proofErr w:type="spellEnd"/>
            <w:r w:rsidRPr="00450A2C">
              <w:rPr>
                <w:rFonts w:ascii="Times New Roman" w:hAnsi="Times New Roman" w:cs="Times New Roman"/>
                <w:sz w:val="24"/>
                <w:szCs w:val="24"/>
              </w:rPr>
              <w:t xml:space="preserve"> «Вечнозеленые растения».   Чувашская сказку «Почему зелёные ёлка с сосной»</w:t>
            </w:r>
          </w:p>
        </w:tc>
        <w:tc>
          <w:tcPr>
            <w:tcW w:w="6074" w:type="dxa"/>
            <w:tcBorders>
              <w:top w:val="single" w:sz="8" w:space="0" w:color="000000"/>
              <w:left w:val="single" w:sz="8" w:space="0" w:color="000000"/>
              <w:bottom w:val="single" w:sz="8" w:space="0" w:color="000000"/>
              <w:right w:val="single" w:sz="8" w:space="0" w:color="000000"/>
            </w:tcBorders>
          </w:tcPr>
          <w:p w14:paraId="74F337CC"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Сравнение художественного и </w:t>
            </w:r>
            <w:proofErr w:type="spellStart"/>
            <w:r w:rsidRPr="00450A2C">
              <w:rPr>
                <w:rFonts w:ascii="Times New Roman" w:hAnsi="Times New Roman" w:cs="Times New Roman"/>
                <w:sz w:val="24"/>
                <w:szCs w:val="24"/>
              </w:rPr>
              <w:t>научнопознавательного</w:t>
            </w:r>
            <w:proofErr w:type="spellEnd"/>
            <w:r w:rsidRPr="00450A2C">
              <w:rPr>
                <w:rFonts w:ascii="Times New Roman" w:hAnsi="Times New Roman" w:cs="Times New Roman"/>
                <w:sz w:val="24"/>
                <w:szCs w:val="24"/>
              </w:rPr>
              <w:t xml:space="preserve"> текстов. Извлечение необходимой информации из </w:t>
            </w:r>
            <w:proofErr w:type="spellStart"/>
            <w:r w:rsidRPr="00450A2C">
              <w:rPr>
                <w:rFonts w:ascii="Times New Roman" w:hAnsi="Times New Roman" w:cs="Times New Roman"/>
                <w:sz w:val="24"/>
                <w:szCs w:val="24"/>
              </w:rPr>
              <w:t>научнопознавательного</w:t>
            </w:r>
            <w:proofErr w:type="spellEnd"/>
            <w:r w:rsidRPr="00450A2C">
              <w:rPr>
                <w:rFonts w:ascii="Times New Roman" w:hAnsi="Times New Roman" w:cs="Times New Roman"/>
                <w:sz w:val="24"/>
                <w:szCs w:val="24"/>
              </w:rPr>
              <w:t xml:space="preserve"> текста. Развитие технической стороны чтения. Сопровождающее чтение. Выразительное чтение по ролям отрывка сказки</w:t>
            </w:r>
          </w:p>
        </w:tc>
      </w:tr>
      <w:tr w:rsidR="008F2F25" w:rsidRPr="00450A2C" w14:paraId="5E36A07C" w14:textId="77777777" w:rsidTr="008F2F25">
        <w:trPr>
          <w:trHeight w:val="1400"/>
        </w:trPr>
        <w:tc>
          <w:tcPr>
            <w:tcW w:w="567" w:type="dxa"/>
            <w:tcBorders>
              <w:top w:val="single" w:sz="8" w:space="0" w:color="000000"/>
              <w:left w:val="single" w:sz="8" w:space="0" w:color="000000"/>
              <w:bottom w:val="single" w:sz="8" w:space="0" w:color="000000"/>
              <w:right w:val="single" w:sz="8" w:space="0" w:color="000000"/>
            </w:tcBorders>
            <w:vAlign w:val="center"/>
          </w:tcPr>
          <w:p w14:paraId="5E0FFD76"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20</w:t>
            </w:r>
          </w:p>
        </w:tc>
        <w:tc>
          <w:tcPr>
            <w:tcW w:w="1792" w:type="dxa"/>
            <w:tcBorders>
              <w:top w:val="single" w:sz="8" w:space="0" w:color="000000"/>
              <w:left w:val="single" w:sz="8" w:space="0" w:color="000000"/>
              <w:bottom w:val="single" w:sz="8" w:space="0" w:color="000000"/>
              <w:right w:val="single" w:sz="8" w:space="0" w:color="000000"/>
            </w:tcBorders>
          </w:tcPr>
          <w:p w14:paraId="267B87D0"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В. </w:t>
            </w:r>
            <w:proofErr w:type="spellStart"/>
            <w:r w:rsidRPr="00450A2C">
              <w:rPr>
                <w:rFonts w:ascii="Times New Roman" w:hAnsi="Times New Roman" w:cs="Times New Roman"/>
                <w:sz w:val="24"/>
                <w:szCs w:val="24"/>
              </w:rPr>
              <w:t>Сивоглазова</w:t>
            </w:r>
            <w:proofErr w:type="spellEnd"/>
            <w:r w:rsidRPr="00450A2C">
              <w:rPr>
                <w:rFonts w:ascii="Times New Roman" w:hAnsi="Times New Roman" w:cs="Times New Roman"/>
                <w:sz w:val="24"/>
                <w:szCs w:val="24"/>
              </w:rPr>
              <w:t xml:space="preserve"> </w:t>
            </w:r>
          </w:p>
          <w:p w14:paraId="6C15F846" w14:textId="77777777" w:rsidR="008F2F25" w:rsidRPr="00450A2C" w:rsidRDefault="008F2F25" w:rsidP="008F2F25">
            <w:pPr>
              <w:spacing w:line="259"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«Вечнозеленые растения». </w:t>
            </w:r>
          </w:p>
          <w:p w14:paraId="21E27ABC"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Чувашская сказка «Почему зелёные ёлка с сосной»</w:t>
            </w:r>
          </w:p>
        </w:tc>
        <w:tc>
          <w:tcPr>
            <w:tcW w:w="2319" w:type="dxa"/>
            <w:gridSpan w:val="2"/>
            <w:tcBorders>
              <w:top w:val="single" w:sz="8" w:space="0" w:color="000000"/>
              <w:left w:val="single" w:sz="8" w:space="0" w:color="000000"/>
              <w:bottom w:val="single" w:sz="8" w:space="0" w:color="000000"/>
              <w:right w:val="single" w:sz="8" w:space="0" w:color="000000"/>
            </w:tcBorders>
          </w:tcPr>
          <w:p w14:paraId="088B47F5" w14:textId="77777777" w:rsidR="008F2F25" w:rsidRPr="00450A2C" w:rsidRDefault="008F2F25" w:rsidP="008F2F25">
            <w:pPr>
              <w:spacing w:line="259" w:lineRule="auto"/>
              <w:ind w:right="54"/>
              <w:jc w:val="both"/>
              <w:rPr>
                <w:rFonts w:ascii="Times New Roman" w:hAnsi="Times New Roman" w:cs="Times New Roman"/>
                <w:sz w:val="24"/>
                <w:szCs w:val="24"/>
              </w:rPr>
            </w:pPr>
            <w:r w:rsidRPr="00450A2C">
              <w:rPr>
                <w:rFonts w:ascii="Times New Roman" w:hAnsi="Times New Roman" w:cs="Times New Roman"/>
                <w:sz w:val="24"/>
                <w:szCs w:val="24"/>
              </w:rPr>
              <w:t xml:space="preserve">Научно-познавательный текст В. </w:t>
            </w:r>
            <w:proofErr w:type="spellStart"/>
            <w:r w:rsidRPr="00450A2C">
              <w:rPr>
                <w:rFonts w:ascii="Times New Roman" w:hAnsi="Times New Roman" w:cs="Times New Roman"/>
                <w:sz w:val="24"/>
                <w:szCs w:val="24"/>
              </w:rPr>
              <w:t>Сивоглазова</w:t>
            </w:r>
            <w:proofErr w:type="spellEnd"/>
            <w:r w:rsidRPr="00450A2C">
              <w:rPr>
                <w:rFonts w:ascii="Times New Roman" w:hAnsi="Times New Roman" w:cs="Times New Roman"/>
                <w:sz w:val="24"/>
                <w:szCs w:val="24"/>
              </w:rPr>
              <w:t xml:space="preserve"> «Вечнозеленые растения».   Чувашская сказка  «Почему зелёные ёлка с сосной»</w:t>
            </w:r>
          </w:p>
        </w:tc>
        <w:tc>
          <w:tcPr>
            <w:tcW w:w="6074" w:type="dxa"/>
            <w:tcBorders>
              <w:top w:val="single" w:sz="8" w:space="0" w:color="000000"/>
              <w:left w:val="single" w:sz="8" w:space="0" w:color="000000"/>
              <w:bottom w:val="single" w:sz="8" w:space="0" w:color="000000"/>
              <w:right w:val="single" w:sz="8" w:space="0" w:color="000000"/>
            </w:tcBorders>
          </w:tcPr>
          <w:p w14:paraId="51023EF8"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Сравнение художественного и </w:t>
            </w:r>
            <w:proofErr w:type="spellStart"/>
            <w:r w:rsidRPr="00450A2C">
              <w:rPr>
                <w:rFonts w:ascii="Times New Roman" w:hAnsi="Times New Roman" w:cs="Times New Roman"/>
                <w:sz w:val="24"/>
                <w:szCs w:val="24"/>
              </w:rPr>
              <w:t>научнопознавательного</w:t>
            </w:r>
            <w:proofErr w:type="spellEnd"/>
            <w:r w:rsidRPr="00450A2C">
              <w:rPr>
                <w:rFonts w:ascii="Times New Roman" w:hAnsi="Times New Roman" w:cs="Times New Roman"/>
                <w:sz w:val="24"/>
                <w:szCs w:val="24"/>
              </w:rPr>
              <w:t xml:space="preserve"> текстов. Извлечение необходимой информации из </w:t>
            </w:r>
            <w:proofErr w:type="spellStart"/>
            <w:r w:rsidRPr="00450A2C">
              <w:rPr>
                <w:rFonts w:ascii="Times New Roman" w:hAnsi="Times New Roman" w:cs="Times New Roman"/>
                <w:sz w:val="24"/>
                <w:szCs w:val="24"/>
              </w:rPr>
              <w:t>научнопознавательного</w:t>
            </w:r>
            <w:proofErr w:type="spellEnd"/>
            <w:r w:rsidRPr="00450A2C">
              <w:rPr>
                <w:rFonts w:ascii="Times New Roman" w:hAnsi="Times New Roman" w:cs="Times New Roman"/>
                <w:sz w:val="24"/>
                <w:szCs w:val="24"/>
              </w:rPr>
              <w:t xml:space="preserve"> текста. Развитие технической стороны чтения. Сопровождающее чтение. Выразительное чтение по ролям отрывка сказки</w:t>
            </w:r>
          </w:p>
        </w:tc>
      </w:tr>
      <w:tr w:rsidR="008F2F25" w:rsidRPr="00450A2C" w14:paraId="762A3F9A" w14:textId="77777777" w:rsidTr="008F2F25">
        <w:trPr>
          <w:trHeight w:val="847"/>
        </w:trPr>
        <w:tc>
          <w:tcPr>
            <w:tcW w:w="567" w:type="dxa"/>
            <w:tcBorders>
              <w:top w:val="single" w:sz="8" w:space="0" w:color="000000"/>
              <w:left w:val="single" w:sz="8" w:space="0" w:color="000000"/>
              <w:bottom w:val="single" w:sz="8" w:space="0" w:color="000000"/>
              <w:right w:val="single" w:sz="8" w:space="0" w:color="000000"/>
            </w:tcBorders>
          </w:tcPr>
          <w:p w14:paraId="70B7A091"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21</w:t>
            </w:r>
          </w:p>
        </w:tc>
        <w:tc>
          <w:tcPr>
            <w:tcW w:w="1792" w:type="dxa"/>
            <w:tcBorders>
              <w:top w:val="single" w:sz="8" w:space="0" w:color="000000"/>
              <w:left w:val="single" w:sz="8" w:space="0" w:color="000000"/>
              <w:bottom w:val="single" w:sz="8" w:space="0" w:color="000000"/>
              <w:right w:val="single" w:sz="8" w:space="0" w:color="000000"/>
            </w:tcBorders>
          </w:tcPr>
          <w:p w14:paraId="4F97CD9D"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Рассказ Н. Сладкова «Рыцарь». </w:t>
            </w:r>
          </w:p>
        </w:tc>
        <w:tc>
          <w:tcPr>
            <w:tcW w:w="2319" w:type="dxa"/>
            <w:gridSpan w:val="2"/>
            <w:tcBorders>
              <w:top w:val="single" w:sz="8" w:space="0" w:color="000000"/>
              <w:left w:val="single" w:sz="8" w:space="0" w:color="000000"/>
              <w:bottom w:val="single" w:sz="8" w:space="0" w:color="000000"/>
              <w:right w:val="single" w:sz="8" w:space="0" w:color="000000"/>
            </w:tcBorders>
          </w:tcPr>
          <w:p w14:paraId="0DB7F274" w14:textId="77777777"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Рассказ Н. Сладкова «Рыцарь». </w:t>
            </w:r>
          </w:p>
        </w:tc>
        <w:tc>
          <w:tcPr>
            <w:tcW w:w="6074" w:type="dxa"/>
            <w:tcBorders>
              <w:top w:val="single" w:sz="8" w:space="0" w:color="000000"/>
              <w:left w:val="single" w:sz="8" w:space="0" w:color="000000"/>
              <w:bottom w:val="single" w:sz="8" w:space="0" w:color="000000"/>
              <w:right w:val="single" w:sz="8" w:space="0" w:color="000000"/>
            </w:tcBorders>
          </w:tcPr>
          <w:p w14:paraId="0F60A9E4" w14:textId="77777777" w:rsidR="008F2F25" w:rsidRPr="00450A2C" w:rsidRDefault="008F2F25" w:rsidP="008F2F25">
            <w:pPr>
              <w:spacing w:line="238" w:lineRule="auto"/>
              <w:rPr>
                <w:rFonts w:ascii="Times New Roman" w:hAnsi="Times New Roman" w:cs="Times New Roman"/>
                <w:sz w:val="24"/>
                <w:szCs w:val="24"/>
              </w:rPr>
            </w:pPr>
            <w:r w:rsidRPr="00450A2C">
              <w:rPr>
                <w:rFonts w:ascii="Times New Roman" w:hAnsi="Times New Roman" w:cs="Times New Roman"/>
                <w:sz w:val="24"/>
                <w:szCs w:val="24"/>
              </w:rPr>
              <w:t xml:space="preserve">Актуализация знаний об авторе. Прогнозирование содержания произведения. Анализ содержания рассказа. </w:t>
            </w:r>
          </w:p>
          <w:p w14:paraId="0A623F7C" w14:textId="6ED7AA68" w:rsidR="008F2F25" w:rsidRPr="00450A2C" w:rsidRDefault="008F2F25" w:rsidP="008F2F25">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Анализ средства художественной выразительности: </w:t>
            </w:r>
            <w:r w:rsidRPr="00450A2C">
              <w:rPr>
                <w:rFonts w:ascii="Times New Roman" w:eastAsia="Times New Roman" w:hAnsi="Times New Roman" w:cs="Times New Roman"/>
                <w:color w:val="000000"/>
                <w:sz w:val="24"/>
                <w:szCs w:val="24"/>
              </w:rPr>
              <w:t>описание. Определение главной мысли рассказа. Развитие технической стороны чтения. Выразительное чтение отрывка рассказа</w:t>
            </w:r>
          </w:p>
        </w:tc>
      </w:tr>
      <w:tr w:rsidR="008F2F25" w:rsidRPr="00450A2C" w14:paraId="6103C71D" w14:textId="77777777" w:rsidTr="008F2F25">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6C1EDEEC"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22</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775AF1F3"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268" w:type="dxa"/>
            <w:tcBorders>
              <w:top w:val="single" w:sz="8" w:space="0" w:color="000000"/>
              <w:left w:val="single" w:sz="8" w:space="0" w:color="000000"/>
              <w:bottom w:val="single" w:sz="8" w:space="0" w:color="000000"/>
              <w:right w:val="single" w:sz="8" w:space="0" w:color="000000"/>
            </w:tcBorders>
            <w:vAlign w:val="center"/>
          </w:tcPr>
          <w:p w14:paraId="7700FEF8"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Г.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6074" w:type="dxa"/>
            <w:tcBorders>
              <w:top w:val="single" w:sz="8" w:space="0" w:color="000000"/>
              <w:left w:val="single" w:sz="8" w:space="0" w:color="000000"/>
              <w:bottom w:val="single" w:sz="8" w:space="0" w:color="000000"/>
              <w:right w:val="single" w:sz="8" w:space="0" w:color="000000"/>
            </w:tcBorders>
          </w:tcPr>
          <w:p w14:paraId="1B95E876"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Пересказ по плану. Выявление и обсуждение средства художественной выразительности: описания</w:t>
            </w:r>
          </w:p>
        </w:tc>
      </w:tr>
      <w:tr w:rsidR="008F2F25" w:rsidRPr="00450A2C" w14:paraId="5E6E664D" w14:textId="77777777" w:rsidTr="008F2F25">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68FA91FA"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23</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6FBF19F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268" w:type="dxa"/>
            <w:tcBorders>
              <w:top w:val="single" w:sz="8" w:space="0" w:color="000000"/>
              <w:left w:val="single" w:sz="8" w:space="0" w:color="000000"/>
              <w:bottom w:val="single" w:sz="8" w:space="0" w:color="000000"/>
              <w:right w:val="single" w:sz="8" w:space="0" w:color="000000"/>
            </w:tcBorders>
            <w:vAlign w:val="center"/>
          </w:tcPr>
          <w:p w14:paraId="11549D2F"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Г.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6074" w:type="dxa"/>
            <w:tcBorders>
              <w:top w:val="single" w:sz="8" w:space="0" w:color="000000"/>
              <w:left w:val="single" w:sz="8" w:space="0" w:color="000000"/>
              <w:bottom w:val="single" w:sz="8" w:space="0" w:color="000000"/>
              <w:right w:val="single" w:sz="8" w:space="0" w:color="000000"/>
            </w:tcBorders>
          </w:tcPr>
          <w:p w14:paraId="180DA48D"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Пересказ по плану. Выявление и обсуждение средства художественной выразительности: описания</w:t>
            </w:r>
          </w:p>
        </w:tc>
      </w:tr>
      <w:tr w:rsidR="008F2F25" w:rsidRPr="00450A2C" w14:paraId="0172CB58" w14:textId="77777777" w:rsidTr="008F2F25">
        <w:tblPrEx>
          <w:tblCellMar>
            <w:right w:w="115" w:type="dxa"/>
          </w:tblCellMar>
        </w:tblPrEx>
        <w:trPr>
          <w:trHeight w:val="1423"/>
        </w:trPr>
        <w:tc>
          <w:tcPr>
            <w:tcW w:w="567" w:type="dxa"/>
            <w:tcBorders>
              <w:top w:val="single" w:sz="8" w:space="0" w:color="000000"/>
              <w:left w:val="single" w:sz="8" w:space="0" w:color="000000"/>
              <w:bottom w:val="single" w:sz="8" w:space="0" w:color="000000"/>
              <w:right w:val="single" w:sz="8" w:space="0" w:color="000000"/>
            </w:tcBorders>
            <w:vAlign w:val="center"/>
          </w:tcPr>
          <w:p w14:paraId="4C5770D6"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24</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5190ABEA"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Научно-познавательный текст «Эхо».  Г. </w:t>
            </w:r>
          </w:p>
          <w:p w14:paraId="3620189C" w14:textId="77777777" w:rsidR="008F2F25" w:rsidRPr="00450A2C" w:rsidRDefault="008F2F25"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268" w:type="dxa"/>
            <w:tcBorders>
              <w:top w:val="single" w:sz="8" w:space="0" w:color="000000"/>
              <w:left w:val="single" w:sz="8" w:space="0" w:color="000000"/>
              <w:bottom w:val="single" w:sz="8" w:space="0" w:color="000000"/>
              <w:right w:val="single" w:sz="8" w:space="0" w:color="000000"/>
            </w:tcBorders>
            <w:vAlign w:val="center"/>
          </w:tcPr>
          <w:p w14:paraId="085CE208"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Научно-познавательный текст «Эхо».   Г. </w:t>
            </w:r>
          </w:p>
          <w:p w14:paraId="6E57F9B6" w14:textId="77777777" w:rsidR="008F2F25" w:rsidRPr="00450A2C" w:rsidRDefault="008F2F25"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6074" w:type="dxa"/>
            <w:tcBorders>
              <w:top w:val="single" w:sz="8" w:space="0" w:color="000000"/>
              <w:left w:val="single" w:sz="8" w:space="0" w:color="000000"/>
              <w:bottom w:val="single" w:sz="8" w:space="0" w:color="000000"/>
              <w:right w:val="single" w:sz="8" w:space="0" w:color="000000"/>
            </w:tcBorders>
          </w:tcPr>
          <w:p w14:paraId="4DD863A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Сравнение художественного и </w:t>
            </w:r>
            <w:proofErr w:type="spellStart"/>
            <w:r w:rsidRPr="00450A2C">
              <w:rPr>
                <w:rFonts w:ascii="Times New Roman" w:eastAsia="Times New Roman" w:hAnsi="Times New Roman" w:cs="Times New Roman"/>
                <w:color w:val="000000"/>
                <w:sz w:val="24"/>
                <w:szCs w:val="24"/>
              </w:rPr>
              <w:t>научнопознавательного</w:t>
            </w:r>
            <w:proofErr w:type="spellEnd"/>
            <w:r w:rsidRPr="00450A2C">
              <w:rPr>
                <w:rFonts w:ascii="Times New Roman" w:eastAsia="Times New Roman" w:hAnsi="Times New Roman" w:cs="Times New Roman"/>
                <w:color w:val="000000"/>
                <w:sz w:val="24"/>
                <w:szCs w:val="24"/>
              </w:rPr>
              <w:t xml:space="preserve"> текстов. Извлечение нужной информации из </w:t>
            </w:r>
            <w:proofErr w:type="spellStart"/>
            <w:r w:rsidRPr="00450A2C">
              <w:rPr>
                <w:rFonts w:ascii="Times New Roman" w:eastAsia="Times New Roman" w:hAnsi="Times New Roman" w:cs="Times New Roman"/>
                <w:color w:val="000000"/>
                <w:sz w:val="24"/>
                <w:szCs w:val="24"/>
              </w:rPr>
              <w:t>научнопознавательного</w:t>
            </w:r>
            <w:proofErr w:type="spellEnd"/>
            <w:r w:rsidRPr="00450A2C">
              <w:rPr>
                <w:rFonts w:ascii="Times New Roman" w:eastAsia="Times New Roman" w:hAnsi="Times New Roman" w:cs="Times New Roman"/>
                <w:color w:val="000000"/>
                <w:sz w:val="24"/>
                <w:szCs w:val="24"/>
              </w:rPr>
              <w:t xml:space="preserve"> текста. Развитие технической стороны чтения. Сопровождающее чтение. Выразительное чтение отрывка из рассказа. Взаимная оценка</w:t>
            </w:r>
          </w:p>
        </w:tc>
      </w:tr>
      <w:tr w:rsidR="008F2F25" w:rsidRPr="00450A2C" w14:paraId="001A98ED" w14:textId="77777777" w:rsidTr="008F2F25">
        <w:tblPrEx>
          <w:tblCellMar>
            <w:right w:w="115" w:type="dxa"/>
          </w:tblCellMar>
        </w:tblPrEx>
        <w:trPr>
          <w:trHeight w:val="1984"/>
        </w:trPr>
        <w:tc>
          <w:tcPr>
            <w:tcW w:w="567" w:type="dxa"/>
            <w:tcBorders>
              <w:top w:val="single" w:sz="8" w:space="0" w:color="000000"/>
              <w:left w:val="single" w:sz="8" w:space="0" w:color="000000"/>
              <w:bottom w:val="single" w:sz="8" w:space="0" w:color="000000"/>
              <w:right w:val="single" w:sz="8" w:space="0" w:color="000000"/>
            </w:tcBorders>
            <w:vAlign w:val="center"/>
          </w:tcPr>
          <w:p w14:paraId="2BEF96C2"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25</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21775544"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Осеевой «Сторож». </w:t>
            </w:r>
          </w:p>
          <w:p w14:paraId="7A0EC6F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vAlign w:val="center"/>
          </w:tcPr>
          <w:p w14:paraId="23F2D458"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Осеевой «Сторож». </w:t>
            </w:r>
          </w:p>
        </w:tc>
        <w:tc>
          <w:tcPr>
            <w:tcW w:w="6074" w:type="dxa"/>
            <w:tcBorders>
              <w:top w:val="single" w:sz="8" w:space="0" w:color="000000"/>
              <w:left w:val="single" w:sz="8" w:space="0" w:color="000000"/>
              <w:bottom w:val="single" w:sz="8" w:space="0" w:color="000000"/>
              <w:right w:val="single" w:sz="8" w:space="0" w:color="000000"/>
            </w:tcBorders>
          </w:tcPr>
          <w:p w14:paraId="7CEFD232"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w:t>
            </w:r>
          </w:p>
          <w:p w14:paraId="175FC55F"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рассказа. Словарная работа. Формирование нравственной оценки поступков героев рассказа. Развитие технической стороны чтения. Сопровождающее чтение. Развитие интонационного строя речи. Выразительное чтение отрывка из рассказа. </w:t>
            </w:r>
          </w:p>
          <w:p w14:paraId="50239511"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8F2F25" w:rsidRPr="00450A2C" w14:paraId="1D36526A" w14:textId="77777777" w:rsidTr="008F2F25">
        <w:tblPrEx>
          <w:tblCellMar>
            <w:right w:w="115" w:type="dxa"/>
          </w:tblCellMar>
        </w:tblPrEx>
        <w:trPr>
          <w:trHeight w:val="1143"/>
        </w:trPr>
        <w:tc>
          <w:tcPr>
            <w:tcW w:w="567" w:type="dxa"/>
            <w:tcBorders>
              <w:top w:val="single" w:sz="8" w:space="0" w:color="000000"/>
              <w:left w:val="single" w:sz="8" w:space="0" w:color="000000"/>
              <w:bottom w:val="single" w:sz="8" w:space="0" w:color="000000"/>
              <w:right w:val="single" w:sz="8" w:space="0" w:color="000000"/>
            </w:tcBorders>
            <w:vAlign w:val="center"/>
          </w:tcPr>
          <w:p w14:paraId="17697738"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26</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440F5EE2"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В. Осеевой «Навестила». </w:t>
            </w:r>
          </w:p>
        </w:tc>
        <w:tc>
          <w:tcPr>
            <w:tcW w:w="2268" w:type="dxa"/>
            <w:tcBorders>
              <w:top w:val="single" w:sz="8" w:space="0" w:color="000000"/>
              <w:left w:val="single" w:sz="8" w:space="0" w:color="000000"/>
              <w:bottom w:val="single" w:sz="8" w:space="0" w:color="000000"/>
              <w:right w:val="single" w:sz="8" w:space="0" w:color="000000"/>
            </w:tcBorders>
            <w:vAlign w:val="center"/>
          </w:tcPr>
          <w:p w14:paraId="1CB7ED82"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Осеевой «Навестила». </w:t>
            </w:r>
          </w:p>
        </w:tc>
        <w:tc>
          <w:tcPr>
            <w:tcW w:w="6074" w:type="dxa"/>
            <w:tcBorders>
              <w:top w:val="single" w:sz="8" w:space="0" w:color="000000"/>
              <w:left w:val="single" w:sz="8" w:space="0" w:color="000000"/>
              <w:bottom w:val="single" w:sz="8" w:space="0" w:color="000000"/>
              <w:right w:val="single" w:sz="8" w:space="0" w:color="000000"/>
            </w:tcBorders>
          </w:tcPr>
          <w:p w14:paraId="6A80E2D9"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рассказа. Составление плана текста. Пересказ по плану. Взаимная оценка Формирование нравственной оценки поступков героев рассказа. </w:t>
            </w:r>
          </w:p>
          <w:p w14:paraId="6D8B89E7"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w:t>
            </w:r>
          </w:p>
        </w:tc>
      </w:tr>
      <w:tr w:rsidR="008F2F25" w:rsidRPr="00450A2C" w14:paraId="2F218E4D" w14:textId="77777777" w:rsidTr="008F2F25">
        <w:tblPrEx>
          <w:tblCellMar>
            <w:right w:w="115" w:type="dxa"/>
          </w:tblCellMar>
        </w:tblPrEx>
        <w:trPr>
          <w:trHeight w:val="1984"/>
        </w:trPr>
        <w:tc>
          <w:tcPr>
            <w:tcW w:w="567" w:type="dxa"/>
            <w:tcBorders>
              <w:top w:val="single" w:sz="8" w:space="0" w:color="000000"/>
              <w:left w:val="single" w:sz="8" w:space="0" w:color="000000"/>
              <w:bottom w:val="single" w:sz="8" w:space="0" w:color="000000"/>
              <w:right w:val="single" w:sz="8" w:space="0" w:color="000000"/>
            </w:tcBorders>
            <w:vAlign w:val="center"/>
          </w:tcPr>
          <w:p w14:paraId="48046AC6"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27</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6C810598"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Е. Пермяка «Кто?». </w:t>
            </w:r>
          </w:p>
        </w:tc>
        <w:tc>
          <w:tcPr>
            <w:tcW w:w="2268" w:type="dxa"/>
            <w:tcBorders>
              <w:top w:val="single" w:sz="8" w:space="0" w:color="000000"/>
              <w:left w:val="single" w:sz="8" w:space="0" w:color="000000"/>
              <w:bottom w:val="single" w:sz="8" w:space="0" w:color="000000"/>
              <w:right w:val="single" w:sz="8" w:space="0" w:color="000000"/>
            </w:tcBorders>
            <w:vAlign w:val="center"/>
          </w:tcPr>
          <w:p w14:paraId="2CC085FD"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Е. Пермяка «Кто?». </w:t>
            </w:r>
          </w:p>
        </w:tc>
        <w:tc>
          <w:tcPr>
            <w:tcW w:w="6074" w:type="dxa"/>
            <w:tcBorders>
              <w:top w:val="single" w:sz="8" w:space="0" w:color="000000"/>
              <w:left w:val="single" w:sz="8" w:space="0" w:color="000000"/>
              <w:bottom w:val="single" w:sz="8" w:space="0" w:color="000000"/>
              <w:right w:val="single" w:sz="8" w:space="0" w:color="000000"/>
            </w:tcBorders>
          </w:tcPr>
          <w:p w14:paraId="06811471"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рассказа. Составление плана текста. Пересказ по плану. Взаимная оценка. Формирование нравственной оценки поступков героев рассказа. Восстановление последовательности событий рассказа. Составление вопросов к тексту. Развитие технической стороны чтения. Сопровождающее чтение. </w:t>
            </w:r>
          </w:p>
          <w:p w14:paraId="20F9EDB9"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отрывка из рассказа. Взаимная оценка</w:t>
            </w:r>
          </w:p>
        </w:tc>
      </w:tr>
      <w:tr w:rsidR="008F2F25" w:rsidRPr="00450A2C" w14:paraId="34F49819" w14:textId="77777777" w:rsidTr="008F2F25">
        <w:tblPrEx>
          <w:tblCellMar>
            <w:right w:w="115" w:type="dxa"/>
          </w:tblCellMar>
        </w:tblPrEx>
        <w:trPr>
          <w:trHeight w:val="300"/>
        </w:trPr>
        <w:tc>
          <w:tcPr>
            <w:tcW w:w="567" w:type="dxa"/>
            <w:tcBorders>
              <w:top w:val="single" w:sz="8" w:space="0" w:color="000000"/>
              <w:left w:val="single" w:sz="8" w:space="0" w:color="000000"/>
              <w:bottom w:val="single" w:sz="8" w:space="0" w:color="000000"/>
              <w:right w:val="single" w:sz="8" w:space="0" w:color="000000"/>
            </w:tcBorders>
          </w:tcPr>
          <w:p w14:paraId="355CED6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28</w:t>
            </w:r>
          </w:p>
        </w:tc>
        <w:tc>
          <w:tcPr>
            <w:tcW w:w="1843" w:type="dxa"/>
            <w:gridSpan w:val="2"/>
            <w:tcBorders>
              <w:top w:val="single" w:sz="8" w:space="0" w:color="000000"/>
              <w:left w:val="single" w:sz="8" w:space="0" w:color="000000"/>
              <w:bottom w:val="single" w:sz="8" w:space="0" w:color="000000"/>
              <w:right w:val="single" w:sz="8" w:space="0" w:color="000000"/>
            </w:tcBorders>
          </w:tcPr>
          <w:p w14:paraId="490B47B4"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В. Драгунского </w:t>
            </w:r>
          </w:p>
        </w:tc>
        <w:tc>
          <w:tcPr>
            <w:tcW w:w="2268" w:type="dxa"/>
            <w:tcBorders>
              <w:top w:val="single" w:sz="8" w:space="0" w:color="000000"/>
              <w:left w:val="single" w:sz="8" w:space="0" w:color="000000"/>
              <w:bottom w:val="single" w:sz="8" w:space="0" w:color="000000"/>
              <w:right w:val="single" w:sz="8" w:space="0" w:color="000000"/>
            </w:tcBorders>
          </w:tcPr>
          <w:p w14:paraId="50CA9756"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Драгунского </w:t>
            </w:r>
          </w:p>
        </w:tc>
        <w:tc>
          <w:tcPr>
            <w:tcW w:w="6074" w:type="dxa"/>
            <w:tcBorders>
              <w:top w:val="single" w:sz="8" w:space="0" w:color="000000"/>
              <w:left w:val="single" w:sz="8" w:space="0" w:color="000000"/>
              <w:bottom w:val="single" w:sz="8" w:space="0" w:color="000000"/>
              <w:right w:val="single" w:sz="8" w:space="0" w:color="000000"/>
            </w:tcBorders>
          </w:tcPr>
          <w:p w14:paraId="6F734A41"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w:t>
            </w:r>
          </w:p>
        </w:tc>
      </w:tr>
      <w:tr w:rsidR="008F2F25" w:rsidRPr="00450A2C" w14:paraId="16128DA4" w14:textId="77777777" w:rsidTr="008F2F25">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tcPr>
          <w:p w14:paraId="267BD3EC" w14:textId="77777777" w:rsidR="008F2F25" w:rsidRPr="00450A2C" w:rsidRDefault="008F2F25" w:rsidP="00C918BC">
            <w:pPr>
              <w:rPr>
                <w:rFonts w:ascii="Times New Roman" w:eastAsia="Times New Roman" w:hAnsi="Times New Roman" w:cs="Times New Roman"/>
                <w:color w:val="000000"/>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777DBA3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«Англичанин </w:t>
            </w:r>
            <w:proofErr w:type="spellStart"/>
            <w:r w:rsidRPr="00450A2C">
              <w:rPr>
                <w:rFonts w:ascii="Times New Roman" w:eastAsia="Times New Roman" w:hAnsi="Times New Roman" w:cs="Times New Roman"/>
                <w:color w:val="000000"/>
                <w:sz w:val="24"/>
                <w:szCs w:val="24"/>
              </w:rPr>
              <w:t>Павля</w:t>
            </w:r>
            <w:proofErr w:type="spellEnd"/>
            <w:r w:rsidRPr="00450A2C">
              <w:rPr>
                <w:rFonts w:ascii="Times New Roman" w:eastAsia="Times New Roman" w:hAnsi="Times New Roman" w:cs="Times New Roman"/>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14:paraId="2D5E5DCC"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«Англичанин </w:t>
            </w:r>
            <w:proofErr w:type="spellStart"/>
            <w:r w:rsidRPr="00450A2C">
              <w:rPr>
                <w:rFonts w:ascii="Times New Roman" w:eastAsia="Times New Roman" w:hAnsi="Times New Roman" w:cs="Times New Roman"/>
                <w:color w:val="000000"/>
                <w:sz w:val="24"/>
                <w:szCs w:val="24"/>
              </w:rPr>
              <w:t>Павля</w:t>
            </w:r>
            <w:proofErr w:type="spellEnd"/>
            <w:r w:rsidRPr="00450A2C">
              <w:rPr>
                <w:rFonts w:ascii="Times New Roman" w:eastAsia="Times New Roman" w:hAnsi="Times New Roman" w:cs="Times New Roman"/>
                <w:color w:val="000000"/>
                <w:sz w:val="24"/>
                <w:szCs w:val="24"/>
              </w:rPr>
              <w:t>»</w:t>
            </w:r>
          </w:p>
        </w:tc>
        <w:tc>
          <w:tcPr>
            <w:tcW w:w="6074" w:type="dxa"/>
            <w:tcBorders>
              <w:top w:val="single" w:sz="8" w:space="0" w:color="000000"/>
              <w:left w:val="single" w:sz="8" w:space="0" w:color="000000"/>
              <w:bottom w:val="single" w:sz="8" w:space="0" w:color="000000"/>
              <w:right w:val="single" w:sz="8" w:space="0" w:color="000000"/>
            </w:tcBorders>
          </w:tcPr>
          <w:p w14:paraId="191D5A01"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Прогнозирование содержания произведения. Анализ содержания рассказа. Словарная работа. Логические упражнения</w:t>
            </w:r>
          </w:p>
        </w:tc>
      </w:tr>
      <w:tr w:rsidR="008F2F25" w:rsidRPr="00450A2C" w14:paraId="6526A9C9" w14:textId="77777777" w:rsidTr="008F2F25">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60D085AC"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29</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3AA5010F"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В. Драгунского </w:t>
            </w:r>
          </w:p>
          <w:p w14:paraId="672673AA"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«Англичанин </w:t>
            </w:r>
            <w:proofErr w:type="spellStart"/>
            <w:r w:rsidRPr="00450A2C">
              <w:rPr>
                <w:rFonts w:ascii="Times New Roman" w:eastAsia="Times New Roman" w:hAnsi="Times New Roman" w:cs="Times New Roman"/>
                <w:color w:val="000000"/>
                <w:sz w:val="24"/>
                <w:szCs w:val="24"/>
              </w:rPr>
              <w:t>Павля</w:t>
            </w:r>
            <w:proofErr w:type="spellEnd"/>
            <w:r w:rsidRPr="00450A2C">
              <w:rPr>
                <w:rFonts w:ascii="Times New Roman" w:eastAsia="Times New Roman" w:hAnsi="Times New Roman" w:cs="Times New Roman"/>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14:paraId="49302B15"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Драгунского «Англичанин </w:t>
            </w:r>
            <w:proofErr w:type="spellStart"/>
            <w:r w:rsidRPr="00450A2C">
              <w:rPr>
                <w:rFonts w:ascii="Times New Roman" w:eastAsia="Times New Roman" w:hAnsi="Times New Roman" w:cs="Times New Roman"/>
                <w:color w:val="000000"/>
                <w:sz w:val="24"/>
                <w:szCs w:val="24"/>
              </w:rPr>
              <w:t>Павля</w:t>
            </w:r>
            <w:proofErr w:type="spellEnd"/>
            <w:r w:rsidRPr="00450A2C">
              <w:rPr>
                <w:rFonts w:ascii="Times New Roman" w:eastAsia="Times New Roman" w:hAnsi="Times New Roman" w:cs="Times New Roman"/>
                <w:color w:val="000000"/>
                <w:sz w:val="24"/>
                <w:szCs w:val="24"/>
              </w:rPr>
              <w:t>»</w:t>
            </w:r>
          </w:p>
        </w:tc>
        <w:tc>
          <w:tcPr>
            <w:tcW w:w="6074" w:type="dxa"/>
            <w:tcBorders>
              <w:top w:val="single" w:sz="8" w:space="0" w:color="000000"/>
              <w:left w:val="single" w:sz="8" w:space="0" w:color="000000"/>
              <w:bottom w:val="single" w:sz="8" w:space="0" w:color="000000"/>
              <w:right w:val="single" w:sz="8" w:space="0" w:color="000000"/>
            </w:tcBorders>
          </w:tcPr>
          <w:p w14:paraId="69E663F2"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Развитие интонационного строя речи. </w:t>
            </w:r>
          </w:p>
          <w:p w14:paraId="46953532"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рассказа</w:t>
            </w:r>
          </w:p>
        </w:tc>
      </w:tr>
      <w:tr w:rsidR="008F2F25" w:rsidRPr="00450A2C" w14:paraId="649602F1" w14:textId="77777777" w:rsidTr="008F2F25">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174C7012"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30</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6A74132A"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2268" w:type="dxa"/>
            <w:tcBorders>
              <w:top w:val="single" w:sz="8" w:space="0" w:color="000000"/>
              <w:left w:val="single" w:sz="8" w:space="0" w:color="000000"/>
              <w:bottom w:val="single" w:sz="8" w:space="0" w:color="000000"/>
              <w:right w:val="single" w:sz="8" w:space="0" w:color="000000"/>
            </w:tcBorders>
          </w:tcPr>
          <w:p w14:paraId="02102E0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Понятия «библиотека», «библиотекарь», «правила в библиотеке».</w:t>
            </w:r>
          </w:p>
        </w:tc>
        <w:tc>
          <w:tcPr>
            <w:tcW w:w="6074" w:type="dxa"/>
            <w:tcBorders>
              <w:top w:val="single" w:sz="8" w:space="0" w:color="000000"/>
              <w:left w:val="single" w:sz="8" w:space="0" w:color="000000"/>
              <w:bottom w:val="single" w:sz="8" w:space="0" w:color="000000"/>
              <w:right w:val="single" w:sz="8" w:space="0" w:color="000000"/>
            </w:tcBorders>
            <w:vAlign w:val="center"/>
          </w:tcPr>
          <w:p w14:paraId="739CE1F9"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Работа со словарями. Поиск словарей в каталоге. Поиск нужной информации в словаре</w:t>
            </w:r>
          </w:p>
        </w:tc>
      </w:tr>
      <w:tr w:rsidR="008F2F25" w:rsidRPr="00450A2C" w14:paraId="5C0FC18D" w14:textId="77777777" w:rsidTr="008F2F25">
        <w:tblPrEx>
          <w:tblCellMar>
            <w:right w:w="115" w:type="dxa"/>
          </w:tblCellMar>
        </w:tblPrEx>
        <w:trPr>
          <w:trHeight w:val="1143"/>
        </w:trPr>
        <w:tc>
          <w:tcPr>
            <w:tcW w:w="567" w:type="dxa"/>
            <w:tcBorders>
              <w:top w:val="single" w:sz="8" w:space="0" w:color="000000"/>
              <w:left w:val="single" w:sz="8" w:space="0" w:color="000000"/>
              <w:bottom w:val="single" w:sz="8" w:space="0" w:color="000000"/>
              <w:right w:val="single" w:sz="8" w:space="0" w:color="000000"/>
            </w:tcBorders>
            <w:vAlign w:val="center"/>
          </w:tcPr>
          <w:p w14:paraId="69FBD08F"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31</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7C7CE532"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 Каминского «Как Петя ленился»</w:t>
            </w:r>
          </w:p>
        </w:tc>
        <w:tc>
          <w:tcPr>
            <w:tcW w:w="2268" w:type="dxa"/>
            <w:tcBorders>
              <w:top w:val="single" w:sz="8" w:space="0" w:color="000000"/>
              <w:left w:val="single" w:sz="8" w:space="0" w:color="000000"/>
              <w:bottom w:val="single" w:sz="8" w:space="0" w:color="000000"/>
              <w:right w:val="single" w:sz="8" w:space="0" w:color="000000"/>
            </w:tcBorders>
            <w:vAlign w:val="center"/>
          </w:tcPr>
          <w:p w14:paraId="5E71BAE7"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Л. Каминского «Как Петя ленился»</w:t>
            </w:r>
          </w:p>
        </w:tc>
        <w:tc>
          <w:tcPr>
            <w:tcW w:w="6074" w:type="dxa"/>
            <w:tcBorders>
              <w:top w:val="single" w:sz="8" w:space="0" w:color="000000"/>
              <w:left w:val="single" w:sz="8" w:space="0" w:color="000000"/>
              <w:bottom w:val="single" w:sz="8" w:space="0" w:color="000000"/>
              <w:right w:val="single" w:sz="8" w:space="0" w:color="000000"/>
            </w:tcBorders>
          </w:tcPr>
          <w:p w14:paraId="6F1036B5"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и его произведениях. Прогнозирование содержания произведения. Анализ содержания рассказа. Определение главной мысли рассказа. Характеристика героя. Логические упражнения</w:t>
            </w:r>
          </w:p>
        </w:tc>
      </w:tr>
      <w:tr w:rsidR="008F2F25" w:rsidRPr="00450A2C" w14:paraId="0BAADA2C" w14:textId="77777777" w:rsidTr="008F2F25">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63812B8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32</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6D704DD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 Каминского «Как Петя ленился»</w:t>
            </w:r>
          </w:p>
        </w:tc>
        <w:tc>
          <w:tcPr>
            <w:tcW w:w="2268" w:type="dxa"/>
            <w:tcBorders>
              <w:top w:val="single" w:sz="8" w:space="0" w:color="000000"/>
              <w:left w:val="single" w:sz="8" w:space="0" w:color="000000"/>
              <w:bottom w:val="single" w:sz="8" w:space="0" w:color="000000"/>
              <w:right w:val="single" w:sz="8" w:space="0" w:color="000000"/>
            </w:tcBorders>
            <w:vAlign w:val="center"/>
          </w:tcPr>
          <w:p w14:paraId="0867CD03"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Л. Каминского «Как Петя ленился»</w:t>
            </w:r>
          </w:p>
        </w:tc>
        <w:tc>
          <w:tcPr>
            <w:tcW w:w="6074" w:type="dxa"/>
            <w:tcBorders>
              <w:top w:val="single" w:sz="8" w:space="0" w:color="000000"/>
              <w:left w:val="single" w:sz="8" w:space="0" w:color="000000"/>
              <w:bottom w:val="single" w:sz="8" w:space="0" w:color="000000"/>
              <w:right w:val="single" w:sz="8" w:space="0" w:color="000000"/>
            </w:tcBorders>
          </w:tcPr>
          <w:p w14:paraId="12C4FF93"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Развитие интонационного строя речи. </w:t>
            </w:r>
          </w:p>
          <w:p w14:paraId="2A8D5962"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рассказа по ролям.</w:t>
            </w:r>
          </w:p>
        </w:tc>
      </w:tr>
      <w:tr w:rsidR="008F2F25" w:rsidRPr="00450A2C" w14:paraId="01289ED8" w14:textId="77777777" w:rsidTr="008F2F25">
        <w:tblPrEx>
          <w:tblCellMar>
            <w:right w:w="115" w:type="dxa"/>
          </w:tblCellMar>
        </w:tblPrEx>
        <w:trPr>
          <w:trHeight w:val="1704"/>
        </w:trPr>
        <w:tc>
          <w:tcPr>
            <w:tcW w:w="567" w:type="dxa"/>
            <w:tcBorders>
              <w:top w:val="single" w:sz="8" w:space="0" w:color="000000"/>
              <w:left w:val="single" w:sz="8" w:space="0" w:color="000000"/>
              <w:bottom w:val="single" w:sz="8" w:space="0" w:color="000000"/>
              <w:right w:val="single" w:sz="8" w:space="0" w:color="000000"/>
            </w:tcBorders>
            <w:vAlign w:val="center"/>
          </w:tcPr>
          <w:p w14:paraId="34808E18"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33</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42D80CD4"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Рахимова «Каникулы!!! Ура!!!». </w:t>
            </w:r>
          </w:p>
        </w:tc>
        <w:tc>
          <w:tcPr>
            <w:tcW w:w="2268" w:type="dxa"/>
            <w:tcBorders>
              <w:top w:val="single" w:sz="8" w:space="0" w:color="000000"/>
              <w:left w:val="single" w:sz="8" w:space="0" w:color="000000"/>
              <w:bottom w:val="single" w:sz="8" w:space="0" w:color="000000"/>
              <w:right w:val="single" w:sz="8" w:space="0" w:color="000000"/>
            </w:tcBorders>
            <w:vAlign w:val="center"/>
          </w:tcPr>
          <w:p w14:paraId="7571003F" w14:textId="77777777" w:rsidR="008F2F25" w:rsidRPr="00450A2C" w:rsidRDefault="008F2F25"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А. Рахимова «Каникулы!!! Ура!!!». </w:t>
            </w:r>
          </w:p>
        </w:tc>
        <w:tc>
          <w:tcPr>
            <w:tcW w:w="6074" w:type="dxa"/>
            <w:tcBorders>
              <w:top w:val="single" w:sz="8" w:space="0" w:color="000000"/>
              <w:left w:val="single" w:sz="8" w:space="0" w:color="000000"/>
              <w:bottom w:val="single" w:sz="8" w:space="0" w:color="000000"/>
              <w:right w:val="single" w:sz="8" w:space="0" w:color="000000"/>
            </w:tcBorders>
          </w:tcPr>
          <w:p w14:paraId="68EFFA19"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Определение главной мысли стихотворения. Словарная работа. Развитие технической стороны чтения. Сопровождающее чтение. Развитие интонационного строя речи. Выразительное чтение стихотворения. </w:t>
            </w:r>
          </w:p>
          <w:p w14:paraId="595A8837"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bl>
    <w:p w14:paraId="4F6474F4" w14:textId="77777777" w:rsidR="00D464AE" w:rsidRPr="00450A2C" w:rsidRDefault="00C918BC" w:rsidP="00D464AE">
      <w:pPr>
        <w:spacing w:after="54"/>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FFFFFF"/>
          <w:sz w:val="24"/>
          <w:szCs w:val="24"/>
          <w:lang w:eastAsia="ru-RU"/>
        </w:rPr>
        <w:t xml:space="preserve"> </w:t>
      </w:r>
    </w:p>
    <w:p w14:paraId="440B20FE" w14:textId="77777777" w:rsidR="00B740DB" w:rsidRDefault="00B740DB" w:rsidP="00D464AE">
      <w:pPr>
        <w:spacing w:after="54"/>
        <w:jc w:val="center"/>
        <w:rPr>
          <w:rFonts w:ascii="Times New Roman" w:eastAsia="Times New Roman" w:hAnsi="Times New Roman" w:cs="Times New Roman"/>
          <w:b/>
          <w:color w:val="000000"/>
          <w:sz w:val="24"/>
          <w:szCs w:val="24"/>
          <w:lang w:eastAsia="ru-RU"/>
        </w:rPr>
      </w:pPr>
    </w:p>
    <w:p w14:paraId="728C317D" w14:textId="1B847863" w:rsidR="00C918BC" w:rsidRPr="00450A2C" w:rsidRDefault="00C918BC" w:rsidP="00D464AE">
      <w:pPr>
        <w:spacing w:after="54"/>
        <w:jc w:val="center"/>
        <w:rPr>
          <w:rFonts w:ascii="Times New Roman" w:eastAsia="Times New Roman" w:hAnsi="Times New Roman" w:cs="Times New Roman"/>
          <w:color w:val="000000"/>
          <w:sz w:val="24"/>
          <w:szCs w:val="24"/>
          <w:lang w:eastAsia="ru-RU"/>
        </w:rPr>
      </w:pPr>
      <w:r w:rsidRPr="00450A2C">
        <w:rPr>
          <w:rFonts w:ascii="Times New Roman" w:eastAsia="Times New Roman" w:hAnsi="Times New Roman" w:cs="Times New Roman"/>
          <w:b/>
          <w:color w:val="000000"/>
          <w:sz w:val="24"/>
          <w:szCs w:val="24"/>
          <w:lang w:eastAsia="ru-RU"/>
        </w:rPr>
        <w:t>2 класс</w:t>
      </w:r>
    </w:p>
    <w:p w14:paraId="07538A27" w14:textId="77777777" w:rsidR="00C918BC" w:rsidRPr="00450A2C" w:rsidRDefault="00C918BC" w:rsidP="00C918BC">
      <w:pPr>
        <w:spacing w:after="0"/>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181818"/>
          <w:sz w:val="24"/>
          <w:szCs w:val="24"/>
          <w:lang w:eastAsia="ru-RU"/>
        </w:rPr>
        <w:t xml:space="preserve"> </w:t>
      </w:r>
    </w:p>
    <w:tbl>
      <w:tblPr>
        <w:tblStyle w:val="TableGrid"/>
        <w:tblW w:w="10774" w:type="dxa"/>
        <w:tblInd w:w="-719" w:type="dxa"/>
        <w:tblCellMar>
          <w:top w:w="20" w:type="dxa"/>
          <w:left w:w="110" w:type="dxa"/>
          <w:right w:w="123" w:type="dxa"/>
        </w:tblCellMar>
        <w:tblLook w:val="04A0" w:firstRow="1" w:lastRow="0" w:firstColumn="1" w:lastColumn="0" w:noHBand="0" w:noVBand="1"/>
      </w:tblPr>
      <w:tblGrid>
        <w:gridCol w:w="543"/>
        <w:gridCol w:w="1761"/>
        <w:gridCol w:w="2245"/>
        <w:gridCol w:w="6225"/>
      </w:tblGrid>
      <w:tr w:rsidR="008F2F25" w:rsidRPr="00450A2C" w14:paraId="56EE33F0" w14:textId="77777777" w:rsidTr="008F2F25">
        <w:trPr>
          <w:trHeight w:val="256"/>
        </w:trPr>
        <w:tc>
          <w:tcPr>
            <w:tcW w:w="543" w:type="dxa"/>
            <w:tcBorders>
              <w:top w:val="single" w:sz="8" w:space="0" w:color="000000"/>
              <w:left w:val="single" w:sz="8" w:space="0" w:color="000000"/>
              <w:bottom w:val="single" w:sz="8" w:space="0" w:color="000000"/>
              <w:right w:val="single" w:sz="8" w:space="0" w:color="000000"/>
            </w:tcBorders>
          </w:tcPr>
          <w:p w14:paraId="2AE7AE18" w14:textId="77777777" w:rsidR="008F2F25" w:rsidRPr="00450A2C" w:rsidRDefault="008F2F25"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w:t>
            </w:r>
          </w:p>
        </w:tc>
        <w:tc>
          <w:tcPr>
            <w:tcW w:w="1761" w:type="dxa"/>
            <w:tcBorders>
              <w:top w:val="single" w:sz="8" w:space="0" w:color="000000"/>
              <w:left w:val="single" w:sz="8" w:space="0" w:color="000000"/>
              <w:bottom w:val="single" w:sz="8" w:space="0" w:color="000000"/>
              <w:right w:val="single" w:sz="8" w:space="0" w:color="000000"/>
            </w:tcBorders>
          </w:tcPr>
          <w:p w14:paraId="150EA3D7" w14:textId="77777777" w:rsidR="008F2F25" w:rsidRPr="00450A2C" w:rsidRDefault="008F2F25"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Тема</w:t>
            </w:r>
          </w:p>
        </w:tc>
        <w:tc>
          <w:tcPr>
            <w:tcW w:w="2245" w:type="dxa"/>
            <w:tcBorders>
              <w:top w:val="single" w:sz="8" w:space="0" w:color="000000"/>
              <w:left w:val="single" w:sz="8" w:space="0" w:color="000000"/>
              <w:bottom w:val="single" w:sz="8" w:space="0" w:color="000000"/>
              <w:right w:val="single" w:sz="8" w:space="0" w:color="000000"/>
            </w:tcBorders>
          </w:tcPr>
          <w:p w14:paraId="6DB02FC4" w14:textId="77777777" w:rsidR="008F2F25" w:rsidRPr="00450A2C" w:rsidRDefault="008F2F25"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Содержание</w:t>
            </w:r>
          </w:p>
        </w:tc>
        <w:tc>
          <w:tcPr>
            <w:tcW w:w="6225" w:type="dxa"/>
            <w:tcBorders>
              <w:top w:val="single" w:sz="8" w:space="0" w:color="000000"/>
              <w:left w:val="single" w:sz="8" w:space="0" w:color="000000"/>
              <w:bottom w:val="single" w:sz="8" w:space="0" w:color="000000"/>
              <w:right w:val="single" w:sz="8" w:space="0" w:color="000000"/>
            </w:tcBorders>
          </w:tcPr>
          <w:p w14:paraId="053B81C6" w14:textId="77777777" w:rsidR="008F2F25" w:rsidRPr="00450A2C" w:rsidRDefault="008F2F25"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Виды деятельности</w:t>
            </w:r>
          </w:p>
        </w:tc>
      </w:tr>
      <w:tr w:rsidR="00D464AE" w:rsidRPr="00450A2C" w14:paraId="4DD2B8DC" w14:textId="77777777" w:rsidTr="008F2F25">
        <w:trPr>
          <w:trHeight w:val="256"/>
        </w:trPr>
        <w:tc>
          <w:tcPr>
            <w:tcW w:w="543" w:type="dxa"/>
            <w:tcBorders>
              <w:top w:val="single" w:sz="8" w:space="0" w:color="000000"/>
              <w:left w:val="single" w:sz="8" w:space="0" w:color="000000"/>
              <w:bottom w:val="single" w:sz="8" w:space="0" w:color="000000"/>
              <w:right w:val="nil"/>
            </w:tcBorders>
          </w:tcPr>
          <w:p w14:paraId="0B4B6212" w14:textId="77777777" w:rsidR="00C918BC" w:rsidRPr="00450A2C" w:rsidRDefault="00C918BC" w:rsidP="00C918BC">
            <w:pPr>
              <w:rPr>
                <w:rFonts w:ascii="Times New Roman" w:eastAsia="Times New Roman" w:hAnsi="Times New Roman" w:cs="Times New Roman"/>
                <w:color w:val="000000"/>
                <w:sz w:val="24"/>
                <w:szCs w:val="24"/>
              </w:rPr>
            </w:pPr>
          </w:p>
        </w:tc>
        <w:tc>
          <w:tcPr>
            <w:tcW w:w="1761" w:type="dxa"/>
            <w:tcBorders>
              <w:top w:val="single" w:sz="8" w:space="0" w:color="000000"/>
              <w:left w:val="nil"/>
              <w:bottom w:val="single" w:sz="8" w:space="0" w:color="000000"/>
              <w:right w:val="nil"/>
            </w:tcBorders>
          </w:tcPr>
          <w:p w14:paraId="65FE04E2" w14:textId="77777777" w:rsidR="00C918BC" w:rsidRPr="00450A2C" w:rsidRDefault="00C918BC" w:rsidP="00C918BC">
            <w:pPr>
              <w:rPr>
                <w:rFonts w:ascii="Times New Roman" w:eastAsia="Times New Roman" w:hAnsi="Times New Roman" w:cs="Times New Roman"/>
                <w:color w:val="000000"/>
                <w:sz w:val="24"/>
                <w:szCs w:val="24"/>
              </w:rPr>
            </w:pPr>
          </w:p>
        </w:tc>
        <w:tc>
          <w:tcPr>
            <w:tcW w:w="2245" w:type="dxa"/>
            <w:tcBorders>
              <w:top w:val="single" w:sz="8" w:space="0" w:color="000000"/>
              <w:left w:val="nil"/>
              <w:bottom w:val="single" w:sz="8" w:space="0" w:color="000000"/>
              <w:right w:val="nil"/>
            </w:tcBorders>
          </w:tcPr>
          <w:p w14:paraId="5D0E42B8" w14:textId="77777777" w:rsidR="00C918BC" w:rsidRPr="00450A2C" w:rsidRDefault="00C918BC" w:rsidP="00C918BC">
            <w:pPr>
              <w:rPr>
                <w:rFonts w:ascii="Times New Roman" w:eastAsia="Times New Roman" w:hAnsi="Times New Roman" w:cs="Times New Roman"/>
                <w:color w:val="000000"/>
                <w:sz w:val="24"/>
                <w:szCs w:val="24"/>
              </w:rPr>
            </w:pPr>
          </w:p>
        </w:tc>
        <w:tc>
          <w:tcPr>
            <w:tcW w:w="6225" w:type="dxa"/>
            <w:tcBorders>
              <w:top w:val="single" w:sz="8" w:space="0" w:color="000000"/>
              <w:left w:val="nil"/>
              <w:bottom w:val="single" w:sz="8" w:space="0" w:color="000000"/>
              <w:right w:val="single" w:sz="8" w:space="0" w:color="000000"/>
            </w:tcBorders>
          </w:tcPr>
          <w:p w14:paraId="072266E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Второй год обучения 34 часа</w:t>
            </w:r>
          </w:p>
        </w:tc>
      </w:tr>
      <w:tr w:rsidR="008F2F25" w:rsidRPr="00450A2C" w14:paraId="7E5A67FF" w14:textId="77777777" w:rsidTr="008F2F25">
        <w:trPr>
          <w:trHeight w:val="1214"/>
        </w:trPr>
        <w:tc>
          <w:tcPr>
            <w:tcW w:w="543" w:type="dxa"/>
            <w:tcBorders>
              <w:top w:val="single" w:sz="8" w:space="0" w:color="000000"/>
              <w:left w:val="single" w:sz="8" w:space="0" w:color="000000"/>
              <w:bottom w:val="single" w:sz="8" w:space="0" w:color="000000"/>
              <w:right w:val="single" w:sz="8" w:space="0" w:color="000000"/>
            </w:tcBorders>
            <w:vAlign w:val="center"/>
          </w:tcPr>
          <w:p w14:paraId="280A9CF3"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1</w:t>
            </w:r>
          </w:p>
        </w:tc>
        <w:tc>
          <w:tcPr>
            <w:tcW w:w="1761" w:type="dxa"/>
            <w:tcBorders>
              <w:top w:val="single" w:sz="8" w:space="0" w:color="000000"/>
              <w:left w:val="single" w:sz="8" w:space="0" w:color="000000"/>
              <w:bottom w:val="single" w:sz="8" w:space="0" w:color="000000"/>
              <w:right w:val="single" w:sz="8" w:space="0" w:color="000000"/>
            </w:tcBorders>
            <w:vAlign w:val="center"/>
          </w:tcPr>
          <w:p w14:paraId="3A33E5A1"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 Асеевой «С Днём знаний».</w:t>
            </w:r>
          </w:p>
        </w:tc>
        <w:tc>
          <w:tcPr>
            <w:tcW w:w="2245" w:type="dxa"/>
            <w:tcBorders>
              <w:top w:val="single" w:sz="8" w:space="0" w:color="000000"/>
              <w:left w:val="single" w:sz="8" w:space="0" w:color="000000"/>
              <w:bottom w:val="single" w:sz="8" w:space="0" w:color="000000"/>
              <w:right w:val="single" w:sz="8" w:space="0" w:color="000000"/>
            </w:tcBorders>
            <w:vAlign w:val="center"/>
          </w:tcPr>
          <w:p w14:paraId="73FD12AC"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И. Асеевой «С </w:t>
            </w:r>
          </w:p>
          <w:p w14:paraId="4EC251BC"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Днём знаний». </w:t>
            </w:r>
          </w:p>
        </w:tc>
        <w:tc>
          <w:tcPr>
            <w:tcW w:w="6225" w:type="dxa"/>
            <w:tcBorders>
              <w:top w:val="single" w:sz="8" w:space="0" w:color="000000"/>
              <w:left w:val="single" w:sz="8" w:space="0" w:color="000000"/>
              <w:bottom w:val="single" w:sz="8" w:space="0" w:color="000000"/>
              <w:right w:val="single" w:sz="8" w:space="0" w:color="000000"/>
            </w:tcBorders>
          </w:tcPr>
          <w:p w14:paraId="4D248167"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Анализ средств художественной выразительности: эпитеты, метафора. Словарная работа. Развитие технической стороны чтения. </w:t>
            </w:r>
          </w:p>
          <w:p w14:paraId="0C851BC5"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Сопровождающее чтение. Развитие интонационного строя речи. </w:t>
            </w:r>
          </w:p>
          <w:p w14:paraId="698715C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стихотворения. Взаимная оценка</w:t>
            </w:r>
          </w:p>
        </w:tc>
      </w:tr>
      <w:tr w:rsidR="008F2F25" w:rsidRPr="00450A2C" w14:paraId="21802871" w14:textId="77777777" w:rsidTr="008F2F25">
        <w:trPr>
          <w:trHeight w:val="256"/>
        </w:trPr>
        <w:tc>
          <w:tcPr>
            <w:tcW w:w="543" w:type="dxa"/>
            <w:tcBorders>
              <w:top w:val="single" w:sz="8" w:space="0" w:color="000000"/>
              <w:left w:val="single" w:sz="8" w:space="0" w:color="000000"/>
              <w:bottom w:val="single" w:sz="8" w:space="0" w:color="000000"/>
              <w:right w:val="single" w:sz="8" w:space="0" w:color="000000"/>
            </w:tcBorders>
          </w:tcPr>
          <w:p w14:paraId="6D54AE8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w:t>
            </w:r>
          </w:p>
        </w:tc>
        <w:tc>
          <w:tcPr>
            <w:tcW w:w="1761" w:type="dxa"/>
            <w:tcBorders>
              <w:top w:val="single" w:sz="8" w:space="0" w:color="000000"/>
              <w:left w:val="single" w:sz="8" w:space="0" w:color="000000"/>
              <w:bottom w:val="single" w:sz="8" w:space="0" w:color="000000"/>
              <w:right w:val="single" w:sz="8" w:space="0" w:color="000000"/>
            </w:tcBorders>
          </w:tcPr>
          <w:p w14:paraId="64B750E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Г. </w:t>
            </w:r>
            <w:proofErr w:type="spellStart"/>
            <w:r w:rsidRPr="00450A2C">
              <w:rPr>
                <w:rFonts w:ascii="Times New Roman" w:eastAsia="Times New Roman" w:hAnsi="Times New Roman" w:cs="Times New Roman"/>
                <w:color w:val="000000"/>
                <w:sz w:val="24"/>
                <w:szCs w:val="24"/>
              </w:rPr>
              <w:t>Ладонщиков</w:t>
            </w:r>
            <w:proofErr w:type="spellEnd"/>
          </w:p>
        </w:tc>
        <w:tc>
          <w:tcPr>
            <w:tcW w:w="2245" w:type="dxa"/>
            <w:tcBorders>
              <w:top w:val="single" w:sz="8" w:space="0" w:color="000000"/>
              <w:left w:val="single" w:sz="8" w:space="0" w:color="000000"/>
              <w:bottom w:val="single" w:sz="8" w:space="0" w:color="000000"/>
              <w:right w:val="single" w:sz="8" w:space="0" w:color="000000"/>
            </w:tcBorders>
          </w:tcPr>
          <w:p w14:paraId="67A84147"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Г. </w:t>
            </w:r>
            <w:proofErr w:type="spellStart"/>
            <w:r w:rsidRPr="00450A2C">
              <w:rPr>
                <w:rFonts w:ascii="Times New Roman" w:eastAsia="Times New Roman" w:hAnsi="Times New Roman" w:cs="Times New Roman"/>
                <w:color w:val="000000"/>
                <w:sz w:val="24"/>
                <w:szCs w:val="24"/>
              </w:rPr>
              <w:t>Ладонщиков</w:t>
            </w:r>
            <w:proofErr w:type="spellEnd"/>
          </w:p>
        </w:tc>
        <w:tc>
          <w:tcPr>
            <w:tcW w:w="6225" w:type="dxa"/>
            <w:tcBorders>
              <w:top w:val="single" w:sz="8" w:space="0" w:color="000000"/>
              <w:left w:val="single" w:sz="8" w:space="0" w:color="000000"/>
              <w:bottom w:val="single" w:sz="8" w:space="0" w:color="000000"/>
              <w:right w:val="single" w:sz="8" w:space="0" w:color="000000"/>
            </w:tcBorders>
          </w:tcPr>
          <w:p w14:paraId="0C5E877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Прогнозирование названия произведения Формирование эмоциональной </w:t>
            </w:r>
          </w:p>
        </w:tc>
      </w:tr>
    </w:tbl>
    <w:p w14:paraId="4C9C37B7"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752" w:type="dxa"/>
        <w:tblInd w:w="-719" w:type="dxa"/>
        <w:tblLayout w:type="fixed"/>
        <w:tblCellMar>
          <w:top w:w="20" w:type="dxa"/>
          <w:left w:w="110" w:type="dxa"/>
          <w:right w:w="110" w:type="dxa"/>
        </w:tblCellMar>
        <w:tblLook w:val="04A0" w:firstRow="1" w:lastRow="0" w:firstColumn="1" w:lastColumn="0" w:noHBand="0" w:noVBand="1"/>
      </w:tblPr>
      <w:tblGrid>
        <w:gridCol w:w="476"/>
        <w:gridCol w:w="1934"/>
        <w:gridCol w:w="2410"/>
        <w:gridCol w:w="5932"/>
      </w:tblGrid>
      <w:tr w:rsidR="008F2F25" w:rsidRPr="00450A2C" w14:paraId="3F6C9FFD" w14:textId="77777777" w:rsidTr="00BA66D3">
        <w:trPr>
          <w:trHeight w:val="834"/>
        </w:trPr>
        <w:tc>
          <w:tcPr>
            <w:tcW w:w="476" w:type="dxa"/>
            <w:tcBorders>
              <w:top w:val="single" w:sz="8" w:space="0" w:color="000000"/>
              <w:left w:val="single" w:sz="8" w:space="0" w:color="000000"/>
              <w:bottom w:val="single" w:sz="8" w:space="0" w:color="000000"/>
              <w:right w:val="single" w:sz="8" w:space="0" w:color="000000"/>
            </w:tcBorders>
          </w:tcPr>
          <w:p w14:paraId="201237F5" w14:textId="77777777" w:rsidR="008F2F25" w:rsidRPr="00450A2C" w:rsidRDefault="008F2F25" w:rsidP="00C918BC">
            <w:pPr>
              <w:rPr>
                <w:rFonts w:ascii="Times New Roman" w:eastAsia="Times New Roman" w:hAnsi="Times New Roman" w:cs="Times New Roman"/>
                <w:color w:val="000000"/>
                <w:sz w:val="24"/>
                <w:szCs w:val="24"/>
              </w:rPr>
            </w:pPr>
          </w:p>
        </w:tc>
        <w:tc>
          <w:tcPr>
            <w:tcW w:w="1934" w:type="dxa"/>
            <w:tcBorders>
              <w:top w:val="single" w:sz="8" w:space="0" w:color="000000"/>
              <w:left w:val="single" w:sz="8" w:space="0" w:color="000000"/>
              <w:bottom w:val="single" w:sz="8" w:space="0" w:color="000000"/>
              <w:right w:val="single" w:sz="8" w:space="0" w:color="000000"/>
            </w:tcBorders>
            <w:vAlign w:val="center"/>
          </w:tcPr>
          <w:p w14:paraId="75F968A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 добрым утром!».</w:t>
            </w:r>
          </w:p>
        </w:tc>
        <w:tc>
          <w:tcPr>
            <w:tcW w:w="2410" w:type="dxa"/>
            <w:tcBorders>
              <w:top w:val="single" w:sz="8" w:space="0" w:color="000000"/>
              <w:left w:val="single" w:sz="8" w:space="0" w:color="000000"/>
              <w:bottom w:val="single" w:sz="8" w:space="0" w:color="000000"/>
              <w:right w:val="single" w:sz="8" w:space="0" w:color="000000"/>
            </w:tcBorders>
            <w:vAlign w:val="center"/>
          </w:tcPr>
          <w:p w14:paraId="7C2FABEC"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 добрым утром!».</w:t>
            </w:r>
          </w:p>
        </w:tc>
        <w:tc>
          <w:tcPr>
            <w:tcW w:w="5932" w:type="dxa"/>
            <w:tcBorders>
              <w:top w:val="single" w:sz="8" w:space="0" w:color="000000"/>
              <w:left w:val="single" w:sz="8" w:space="0" w:color="000000"/>
              <w:bottom w:val="single" w:sz="8" w:space="0" w:color="000000"/>
              <w:right w:val="single" w:sz="8" w:space="0" w:color="000000"/>
            </w:tcBorders>
          </w:tcPr>
          <w:p w14:paraId="6E3A7797"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оценки стихотворения. Словарная работа. Развитие технической стороны чтения. Сопровождающее чтение. Развитие интонационного строя речи. </w:t>
            </w:r>
          </w:p>
          <w:p w14:paraId="540ADA7C"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стихотворения.</w:t>
            </w:r>
          </w:p>
        </w:tc>
      </w:tr>
      <w:tr w:rsidR="008F2F25" w:rsidRPr="00450A2C" w14:paraId="5B435206" w14:textId="77777777" w:rsidTr="00BA66D3">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454277B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w:t>
            </w:r>
          </w:p>
        </w:tc>
        <w:tc>
          <w:tcPr>
            <w:tcW w:w="1934" w:type="dxa"/>
            <w:tcBorders>
              <w:top w:val="single" w:sz="8" w:space="0" w:color="000000"/>
              <w:left w:val="single" w:sz="8" w:space="0" w:color="000000"/>
              <w:bottom w:val="single" w:sz="8" w:space="0" w:color="000000"/>
              <w:right w:val="single" w:sz="8" w:space="0" w:color="000000"/>
            </w:tcBorders>
          </w:tcPr>
          <w:p w14:paraId="21F67F6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r w:rsidRPr="00450A2C">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vAlign w:val="center"/>
          </w:tcPr>
          <w:p w14:paraId="0882F59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r w:rsidRPr="00450A2C">
              <w:rPr>
                <w:rFonts w:ascii="Times New Roman" w:eastAsia="Times New Roman" w:hAnsi="Times New Roman" w:cs="Times New Roman"/>
                <w:color w:val="000000"/>
                <w:sz w:val="24"/>
                <w:szCs w:val="24"/>
              </w:rPr>
              <w:t>»</w:t>
            </w:r>
          </w:p>
        </w:tc>
        <w:tc>
          <w:tcPr>
            <w:tcW w:w="5932" w:type="dxa"/>
            <w:tcBorders>
              <w:top w:val="single" w:sz="8" w:space="0" w:color="000000"/>
              <w:left w:val="single" w:sz="8" w:space="0" w:color="000000"/>
              <w:bottom w:val="single" w:sz="8" w:space="0" w:color="000000"/>
              <w:right w:val="single" w:sz="8" w:space="0" w:color="000000"/>
            </w:tcBorders>
          </w:tcPr>
          <w:p w14:paraId="73927847"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сказки. Анализ сюжета. Составление плана и подготовка к пересказу. Характеристика героев. Анализ </w:t>
            </w:r>
          </w:p>
          <w:p w14:paraId="551D2C8F"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нравственного содержания сказки. Определение главной мысли. Логические упражнения. Словарная работа</w:t>
            </w:r>
          </w:p>
        </w:tc>
      </w:tr>
      <w:tr w:rsidR="008F2F25" w:rsidRPr="00450A2C" w14:paraId="45D44444" w14:textId="77777777" w:rsidTr="00BA66D3">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40AE957C"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4.</w:t>
            </w:r>
          </w:p>
        </w:tc>
        <w:tc>
          <w:tcPr>
            <w:tcW w:w="1934" w:type="dxa"/>
            <w:tcBorders>
              <w:top w:val="single" w:sz="8" w:space="0" w:color="000000"/>
              <w:left w:val="single" w:sz="8" w:space="0" w:color="000000"/>
              <w:bottom w:val="single" w:sz="8" w:space="0" w:color="000000"/>
              <w:right w:val="single" w:sz="8" w:space="0" w:color="000000"/>
            </w:tcBorders>
          </w:tcPr>
          <w:p w14:paraId="04A97FB5"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p>
        </w:tc>
        <w:tc>
          <w:tcPr>
            <w:tcW w:w="2410" w:type="dxa"/>
            <w:tcBorders>
              <w:top w:val="single" w:sz="8" w:space="0" w:color="000000"/>
              <w:left w:val="single" w:sz="8" w:space="0" w:color="000000"/>
              <w:bottom w:val="single" w:sz="8" w:space="0" w:color="000000"/>
              <w:right w:val="single" w:sz="8" w:space="0" w:color="000000"/>
            </w:tcBorders>
            <w:vAlign w:val="center"/>
          </w:tcPr>
          <w:p w14:paraId="7594E511"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Берёзкакрасавица</w:t>
            </w:r>
            <w:proofErr w:type="spellEnd"/>
            <w:r w:rsidRPr="00450A2C">
              <w:rPr>
                <w:rFonts w:ascii="Times New Roman" w:eastAsia="Times New Roman" w:hAnsi="Times New Roman" w:cs="Times New Roman"/>
                <w:color w:val="000000"/>
                <w:sz w:val="24"/>
                <w:szCs w:val="24"/>
              </w:rPr>
              <w:t>»</w:t>
            </w:r>
          </w:p>
        </w:tc>
        <w:tc>
          <w:tcPr>
            <w:tcW w:w="5932" w:type="dxa"/>
            <w:tcBorders>
              <w:top w:val="single" w:sz="8" w:space="0" w:color="000000"/>
              <w:left w:val="single" w:sz="8" w:space="0" w:color="000000"/>
              <w:bottom w:val="single" w:sz="8" w:space="0" w:color="000000"/>
              <w:right w:val="single" w:sz="8" w:space="0" w:color="000000"/>
            </w:tcBorders>
            <w:vAlign w:val="center"/>
          </w:tcPr>
          <w:p w14:paraId="599BB74F"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Выразительное чтение по ролям. Взаимная оценка</w:t>
            </w:r>
          </w:p>
        </w:tc>
      </w:tr>
      <w:tr w:rsidR="008F2F25" w:rsidRPr="00450A2C" w14:paraId="23A96BE6" w14:textId="77777777" w:rsidTr="00BA66D3">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7B4BB42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5.</w:t>
            </w:r>
          </w:p>
        </w:tc>
        <w:tc>
          <w:tcPr>
            <w:tcW w:w="1934" w:type="dxa"/>
            <w:tcBorders>
              <w:top w:val="single" w:sz="8" w:space="0" w:color="000000"/>
              <w:left w:val="single" w:sz="8" w:space="0" w:color="000000"/>
              <w:bottom w:val="single" w:sz="8" w:space="0" w:color="000000"/>
              <w:right w:val="single" w:sz="8" w:space="0" w:color="000000"/>
            </w:tcBorders>
          </w:tcPr>
          <w:p w14:paraId="224A1E25"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p>
        </w:tc>
        <w:tc>
          <w:tcPr>
            <w:tcW w:w="2410" w:type="dxa"/>
            <w:tcBorders>
              <w:top w:val="single" w:sz="8" w:space="0" w:color="000000"/>
              <w:left w:val="single" w:sz="8" w:space="0" w:color="000000"/>
              <w:bottom w:val="single" w:sz="8" w:space="0" w:color="000000"/>
              <w:right w:val="single" w:sz="8" w:space="0" w:color="000000"/>
            </w:tcBorders>
            <w:vAlign w:val="center"/>
          </w:tcPr>
          <w:p w14:paraId="10734849"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p>
        </w:tc>
        <w:tc>
          <w:tcPr>
            <w:tcW w:w="5932" w:type="dxa"/>
            <w:tcBorders>
              <w:top w:val="single" w:sz="8" w:space="0" w:color="000000"/>
              <w:left w:val="single" w:sz="8" w:space="0" w:color="000000"/>
              <w:bottom w:val="single" w:sz="8" w:space="0" w:color="000000"/>
              <w:right w:val="single" w:sz="8" w:space="0" w:color="000000"/>
            </w:tcBorders>
            <w:vAlign w:val="center"/>
          </w:tcPr>
          <w:p w14:paraId="36A644C8"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Выразительное чтение по ролям. Взаимная оценка</w:t>
            </w:r>
          </w:p>
        </w:tc>
      </w:tr>
      <w:tr w:rsidR="008F2F25" w:rsidRPr="00450A2C" w14:paraId="4ADCE3D1" w14:textId="77777777" w:rsidTr="00BA66D3">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359D15B8"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6.</w:t>
            </w:r>
          </w:p>
        </w:tc>
        <w:tc>
          <w:tcPr>
            <w:tcW w:w="1934" w:type="dxa"/>
            <w:tcBorders>
              <w:top w:val="single" w:sz="8" w:space="0" w:color="000000"/>
              <w:left w:val="single" w:sz="8" w:space="0" w:color="000000"/>
              <w:bottom w:val="single" w:sz="8" w:space="0" w:color="000000"/>
              <w:right w:val="single" w:sz="8" w:space="0" w:color="000000"/>
            </w:tcBorders>
          </w:tcPr>
          <w:p w14:paraId="66571267"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p>
        </w:tc>
        <w:tc>
          <w:tcPr>
            <w:tcW w:w="2410" w:type="dxa"/>
            <w:tcBorders>
              <w:top w:val="single" w:sz="8" w:space="0" w:color="000000"/>
              <w:left w:val="single" w:sz="8" w:space="0" w:color="000000"/>
              <w:bottom w:val="single" w:sz="8" w:space="0" w:color="000000"/>
              <w:right w:val="single" w:sz="8" w:space="0" w:color="000000"/>
            </w:tcBorders>
            <w:vAlign w:val="center"/>
          </w:tcPr>
          <w:p w14:paraId="3569DC19"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Берёзкакрасавица</w:t>
            </w:r>
            <w:proofErr w:type="spellEnd"/>
            <w:r w:rsidRPr="00450A2C">
              <w:rPr>
                <w:rFonts w:ascii="Times New Roman" w:eastAsia="Times New Roman" w:hAnsi="Times New Roman" w:cs="Times New Roman"/>
                <w:color w:val="000000"/>
                <w:sz w:val="24"/>
                <w:szCs w:val="24"/>
              </w:rPr>
              <w:t>»</w:t>
            </w:r>
          </w:p>
        </w:tc>
        <w:tc>
          <w:tcPr>
            <w:tcW w:w="5932" w:type="dxa"/>
            <w:tcBorders>
              <w:top w:val="single" w:sz="8" w:space="0" w:color="000000"/>
              <w:left w:val="single" w:sz="8" w:space="0" w:color="000000"/>
              <w:bottom w:val="single" w:sz="8" w:space="0" w:color="000000"/>
              <w:right w:val="single" w:sz="8" w:space="0" w:color="000000"/>
            </w:tcBorders>
            <w:vAlign w:val="center"/>
          </w:tcPr>
          <w:p w14:paraId="2395F4CB"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Выразительное чтение по ролям. Взаимная оценка</w:t>
            </w:r>
          </w:p>
        </w:tc>
      </w:tr>
      <w:tr w:rsidR="008F2F25" w:rsidRPr="00450A2C" w14:paraId="43FA7190" w14:textId="77777777" w:rsidTr="00BA66D3">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171C9B20"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7.</w:t>
            </w:r>
          </w:p>
        </w:tc>
        <w:tc>
          <w:tcPr>
            <w:tcW w:w="1934" w:type="dxa"/>
            <w:tcBorders>
              <w:top w:val="single" w:sz="8" w:space="0" w:color="000000"/>
              <w:left w:val="single" w:sz="8" w:space="0" w:color="000000"/>
              <w:bottom w:val="single" w:sz="8" w:space="0" w:color="000000"/>
              <w:right w:val="single" w:sz="8" w:space="0" w:color="000000"/>
            </w:tcBorders>
            <w:vAlign w:val="center"/>
          </w:tcPr>
          <w:p w14:paraId="3F77D811"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Китайская сказка </w:t>
            </w:r>
          </w:p>
          <w:p w14:paraId="73A8DBEA"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«Жадный </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vAlign w:val="center"/>
          </w:tcPr>
          <w:p w14:paraId="300994BF"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Китайская сказка «Жадный .</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5932" w:type="dxa"/>
            <w:tcBorders>
              <w:top w:val="single" w:sz="8" w:space="0" w:color="000000"/>
              <w:left w:val="single" w:sz="8" w:space="0" w:color="000000"/>
              <w:bottom w:val="single" w:sz="8" w:space="0" w:color="000000"/>
              <w:right w:val="single" w:sz="8" w:space="0" w:color="000000"/>
            </w:tcBorders>
          </w:tcPr>
          <w:p w14:paraId="56E5ABBE"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сказки. Анализ сюжета. Составление плана и подготовка к пересказу. Анализ нравственного содержания сказки. Определение главной мысли. Творческое задание: придумать свой финал сказки. Составление вопросов к сказке</w:t>
            </w:r>
          </w:p>
        </w:tc>
      </w:tr>
      <w:tr w:rsidR="008F2F25" w:rsidRPr="00450A2C" w14:paraId="6480DB36" w14:textId="77777777" w:rsidTr="00BA66D3">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79E37D79"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8.</w:t>
            </w:r>
          </w:p>
        </w:tc>
        <w:tc>
          <w:tcPr>
            <w:tcW w:w="1934" w:type="dxa"/>
            <w:tcBorders>
              <w:top w:val="single" w:sz="8" w:space="0" w:color="000000"/>
              <w:left w:val="single" w:sz="8" w:space="0" w:color="000000"/>
              <w:bottom w:val="single" w:sz="8" w:space="0" w:color="000000"/>
              <w:right w:val="single" w:sz="8" w:space="0" w:color="000000"/>
            </w:tcBorders>
            <w:vAlign w:val="center"/>
          </w:tcPr>
          <w:p w14:paraId="275174D5"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Китайская сказка </w:t>
            </w:r>
          </w:p>
          <w:p w14:paraId="7AFBDC2D"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«Жадный </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vAlign w:val="center"/>
          </w:tcPr>
          <w:p w14:paraId="2B3AB185"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Китайская сказка «Жадный .</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5932" w:type="dxa"/>
            <w:tcBorders>
              <w:top w:val="single" w:sz="8" w:space="0" w:color="000000"/>
              <w:left w:val="single" w:sz="8" w:space="0" w:color="000000"/>
              <w:bottom w:val="single" w:sz="8" w:space="0" w:color="000000"/>
              <w:right w:val="single" w:sz="8" w:space="0" w:color="000000"/>
            </w:tcBorders>
          </w:tcPr>
          <w:p w14:paraId="2696066A"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сказки. Анализ сюжета. Составление плана и подготовка к пересказу. Анализ нравственного содержания сказки. Определение главной мысли. Творческое задание: придумать свой финал сказки. Составление вопросов к сказке</w:t>
            </w:r>
          </w:p>
        </w:tc>
      </w:tr>
      <w:tr w:rsidR="008F2F25" w:rsidRPr="00450A2C" w14:paraId="1A8F0BA6" w14:textId="77777777" w:rsidTr="00BA66D3">
        <w:trPr>
          <w:trHeight w:val="1649"/>
        </w:trPr>
        <w:tc>
          <w:tcPr>
            <w:tcW w:w="476" w:type="dxa"/>
            <w:tcBorders>
              <w:top w:val="single" w:sz="8" w:space="0" w:color="000000"/>
              <w:left w:val="single" w:sz="8" w:space="0" w:color="000000"/>
              <w:bottom w:val="single" w:sz="8" w:space="0" w:color="000000"/>
              <w:right w:val="single" w:sz="8" w:space="0" w:color="000000"/>
            </w:tcBorders>
          </w:tcPr>
          <w:p w14:paraId="3E668421"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9.</w:t>
            </w:r>
          </w:p>
        </w:tc>
        <w:tc>
          <w:tcPr>
            <w:tcW w:w="1934" w:type="dxa"/>
            <w:tcBorders>
              <w:top w:val="single" w:sz="8" w:space="0" w:color="000000"/>
              <w:left w:val="single" w:sz="8" w:space="0" w:color="000000"/>
              <w:bottom w:val="single" w:sz="8" w:space="0" w:color="000000"/>
              <w:right w:val="single" w:sz="8" w:space="0" w:color="000000"/>
            </w:tcBorders>
          </w:tcPr>
          <w:p w14:paraId="7DE7B3D6"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«Дракон»</w:t>
            </w:r>
          </w:p>
        </w:tc>
        <w:tc>
          <w:tcPr>
            <w:tcW w:w="2410" w:type="dxa"/>
            <w:tcBorders>
              <w:top w:val="single" w:sz="8" w:space="0" w:color="000000"/>
              <w:left w:val="single" w:sz="8" w:space="0" w:color="000000"/>
              <w:bottom w:val="single" w:sz="8" w:space="0" w:color="000000"/>
              <w:right w:val="single" w:sz="8" w:space="0" w:color="000000"/>
            </w:tcBorders>
          </w:tcPr>
          <w:p w14:paraId="3CEB0E61" w14:textId="77777777" w:rsidR="008F2F25" w:rsidRPr="00450A2C" w:rsidRDefault="008F2F25"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«Дракон». Китайская сказка «Жадный</w:t>
            </w:r>
          </w:p>
          <w:p w14:paraId="20937FF9"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5932" w:type="dxa"/>
            <w:tcBorders>
              <w:top w:val="single" w:sz="8" w:space="0" w:color="000000"/>
              <w:left w:val="single" w:sz="8" w:space="0" w:color="000000"/>
              <w:bottom w:val="single" w:sz="8" w:space="0" w:color="000000"/>
              <w:right w:val="single" w:sz="8" w:space="0" w:color="000000"/>
            </w:tcBorders>
          </w:tcPr>
          <w:p w14:paraId="253C6F85" w14:textId="77777777" w:rsidR="008F2F25" w:rsidRPr="00450A2C" w:rsidRDefault="008F2F25"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Составление вопросов к </w:t>
            </w:r>
            <w:proofErr w:type="spellStart"/>
            <w:r w:rsidRPr="00450A2C">
              <w:rPr>
                <w:rFonts w:ascii="Times New Roman" w:eastAsia="Times New Roman" w:hAnsi="Times New Roman" w:cs="Times New Roman"/>
                <w:color w:val="000000"/>
                <w:sz w:val="24"/>
                <w:szCs w:val="24"/>
              </w:rPr>
              <w:t>научнопознавательному</w:t>
            </w:r>
            <w:proofErr w:type="spellEnd"/>
            <w:r w:rsidRPr="00450A2C">
              <w:rPr>
                <w:rFonts w:ascii="Times New Roman" w:eastAsia="Times New Roman" w:hAnsi="Times New Roman" w:cs="Times New Roman"/>
                <w:color w:val="000000"/>
                <w:sz w:val="24"/>
                <w:szCs w:val="24"/>
              </w:rPr>
              <w:t xml:space="preserve"> тексту. Развитие технической стороны чтения. Сопровождающее чтение. Развитие интонационного строя речи. Сопровождающее чтение. Выразительное чтение отрывка из сказки. Взаимная оценка</w:t>
            </w:r>
          </w:p>
        </w:tc>
      </w:tr>
    </w:tbl>
    <w:p w14:paraId="7CBE99F8"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747" w:type="dxa"/>
        <w:tblInd w:w="-719" w:type="dxa"/>
        <w:tblLayout w:type="fixed"/>
        <w:tblCellMar>
          <w:top w:w="20" w:type="dxa"/>
          <w:left w:w="105" w:type="dxa"/>
          <w:right w:w="119" w:type="dxa"/>
        </w:tblCellMar>
        <w:tblLook w:val="04A0" w:firstRow="1" w:lastRow="0" w:firstColumn="1" w:lastColumn="0" w:noHBand="0" w:noVBand="1"/>
      </w:tblPr>
      <w:tblGrid>
        <w:gridCol w:w="511"/>
        <w:gridCol w:w="1899"/>
        <w:gridCol w:w="2410"/>
        <w:gridCol w:w="5927"/>
      </w:tblGrid>
      <w:tr w:rsidR="00BA66D3" w:rsidRPr="00450A2C" w14:paraId="39F456FC" w14:textId="77777777" w:rsidTr="00BA66D3">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078B4E3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10</w:t>
            </w:r>
          </w:p>
        </w:tc>
        <w:tc>
          <w:tcPr>
            <w:tcW w:w="1899" w:type="dxa"/>
            <w:tcBorders>
              <w:top w:val="single" w:sz="8" w:space="0" w:color="000000"/>
              <w:left w:val="single" w:sz="8" w:space="0" w:color="000000"/>
              <w:bottom w:val="single" w:sz="8" w:space="0" w:color="000000"/>
              <w:right w:val="single" w:sz="8" w:space="0" w:color="000000"/>
            </w:tcBorders>
          </w:tcPr>
          <w:p w14:paraId="0645811C" w14:textId="77777777" w:rsidR="00BA66D3" w:rsidRPr="00450A2C" w:rsidRDefault="00BA66D3" w:rsidP="00C918BC">
            <w:pPr>
              <w:ind w:right="11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Чувашская сказка «Откуда взялась река»</w:t>
            </w:r>
          </w:p>
        </w:tc>
        <w:tc>
          <w:tcPr>
            <w:tcW w:w="2410" w:type="dxa"/>
            <w:tcBorders>
              <w:top w:val="single" w:sz="8" w:space="0" w:color="000000"/>
              <w:left w:val="single" w:sz="8" w:space="0" w:color="000000"/>
              <w:bottom w:val="single" w:sz="8" w:space="0" w:color="000000"/>
              <w:right w:val="single" w:sz="12" w:space="0" w:color="000000"/>
            </w:tcBorders>
          </w:tcPr>
          <w:p w14:paraId="3376C7D2" w14:textId="77777777" w:rsidR="00BA66D3" w:rsidRPr="00450A2C" w:rsidRDefault="00BA66D3" w:rsidP="00C918BC">
            <w:pPr>
              <w:ind w:right="122"/>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Чувашская сказка «Откуда взялась река»</w:t>
            </w:r>
          </w:p>
        </w:tc>
        <w:tc>
          <w:tcPr>
            <w:tcW w:w="5927" w:type="dxa"/>
            <w:tcBorders>
              <w:top w:val="single" w:sz="8" w:space="0" w:color="000000"/>
              <w:left w:val="single" w:sz="8" w:space="0" w:color="000000"/>
              <w:bottom w:val="single" w:sz="8" w:space="0" w:color="000000"/>
              <w:right w:val="single" w:sz="8" w:space="0" w:color="000000"/>
            </w:tcBorders>
            <w:vAlign w:val="center"/>
          </w:tcPr>
          <w:p w14:paraId="1C9C79A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сюжета сказки. Анализ нравственного содержания сказки. Составление плана и подготовка к пересказу. Словарная работа</w:t>
            </w:r>
          </w:p>
        </w:tc>
      </w:tr>
      <w:tr w:rsidR="00BA66D3" w:rsidRPr="00450A2C" w14:paraId="4603DD0C" w14:textId="77777777" w:rsidTr="00BA66D3">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6DB9CE6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11.</w:t>
            </w:r>
          </w:p>
        </w:tc>
        <w:tc>
          <w:tcPr>
            <w:tcW w:w="1899" w:type="dxa"/>
            <w:tcBorders>
              <w:top w:val="single" w:sz="8" w:space="0" w:color="000000"/>
              <w:left w:val="single" w:sz="8" w:space="0" w:color="000000"/>
              <w:bottom w:val="single" w:sz="8" w:space="0" w:color="000000"/>
              <w:right w:val="single" w:sz="8" w:space="0" w:color="000000"/>
            </w:tcBorders>
          </w:tcPr>
          <w:p w14:paraId="0C30ED03" w14:textId="77777777" w:rsidR="00BA66D3" w:rsidRPr="00450A2C" w:rsidRDefault="00BA66D3" w:rsidP="00C918BC">
            <w:pPr>
              <w:ind w:right="11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Чувашская сказка «Откуда взялась река»</w:t>
            </w:r>
          </w:p>
        </w:tc>
        <w:tc>
          <w:tcPr>
            <w:tcW w:w="2410" w:type="dxa"/>
            <w:tcBorders>
              <w:top w:val="single" w:sz="8" w:space="0" w:color="000000"/>
              <w:left w:val="single" w:sz="8" w:space="0" w:color="000000"/>
              <w:bottom w:val="single" w:sz="8" w:space="0" w:color="000000"/>
              <w:right w:val="single" w:sz="12" w:space="0" w:color="000000"/>
            </w:tcBorders>
          </w:tcPr>
          <w:p w14:paraId="4C015598" w14:textId="77777777" w:rsidR="00BA66D3" w:rsidRPr="00450A2C" w:rsidRDefault="00BA66D3" w:rsidP="00C918BC">
            <w:pPr>
              <w:ind w:right="122"/>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Чувашская сказка «Откуда взялась река»</w:t>
            </w:r>
          </w:p>
        </w:tc>
        <w:tc>
          <w:tcPr>
            <w:tcW w:w="5927" w:type="dxa"/>
            <w:tcBorders>
              <w:top w:val="single" w:sz="8" w:space="0" w:color="000000"/>
              <w:left w:val="single" w:sz="8" w:space="0" w:color="000000"/>
              <w:bottom w:val="single" w:sz="8" w:space="0" w:color="000000"/>
              <w:right w:val="single" w:sz="8" w:space="0" w:color="000000"/>
            </w:tcBorders>
            <w:vAlign w:val="center"/>
          </w:tcPr>
          <w:p w14:paraId="55CA1E9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сюжета сказки. Анализ нравственного содержания сказки. Составление плана и подготовка к пересказу. Словарная работа</w:t>
            </w:r>
          </w:p>
        </w:tc>
      </w:tr>
      <w:tr w:rsidR="00BA66D3" w:rsidRPr="00450A2C" w14:paraId="67E04A3F" w14:textId="77777777" w:rsidTr="00BA66D3">
        <w:trPr>
          <w:trHeight w:val="547"/>
        </w:trPr>
        <w:tc>
          <w:tcPr>
            <w:tcW w:w="511" w:type="dxa"/>
            <w:tcBorders>
              <w:top w:val="single" w:sz="8" w:space="0" w:color="000000"/>
              <w:left w:val="single" w:sz="8" w:space="0" w:color="000000"/>
              <w:bottom w:val="single" w:sz="8" w:space="0" w:color="000000"/>
              <w:right w:val="single" w:sz="8" w:space="0" w:color="000000"/>
            </w:tcBorders>
            <w:vAlign w:val="center"/>
          </w:tcPr>
          <w:p w14:paraId="1D43E19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12.</w:t>
            </w:r>
          </w:p>
        </w:tc>
        <w:tc>
          <w:tcPr>
            <w:tcW w:w="1899" w:type="dxa"/>
            <w:tcBorders>
              <w:top w:val="single" w:sz="8" w:space="0" w:color="000000"/>
              <w:left w:val="single" w:sz="8" w:space="0" w:color="000000"/>
              <w:bottom w:val="single" w:sz="8" w:space="0" w:color="000000"/>
              <w:right w:val="single" w:sz="8" w:space="0" w:color="000000"/>
            </w:tcBorders>
          </w:tcPr>
          <w:p w14:paraId="503120B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2410" w:type="dxa"/>
            <w:tcBorders>
              <w:top w:val="single" w:sz="8" w:space="0" w:color="000000"/>
              <w:left w:val="single" w:sz="8" w:space="0" w:color="000000"/>
              <w:bottom w:val="single" w:sz="8" w:space="0" w:color="000000"/>
              <w:right w:val="single" w:sz="12" w:space="0" w:color="000000"/>
            </w:tcBorders>
          </w:tcPr>
          <w:p w14:paraId="07C1BAD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Новый год в разных странах.</w:t>
            </w:r>
          </w:p>
        </w:tc>
        <w:tc>
          <w:tcPr>
            <w:tcW w:w="5927" w:type="dxa"/>
            <w:tcBorders>
              <w:top w:val="single" w:sz="8" w:space="0" w:color="000000"/>
              <w:left w:val="single" w:sz="8" w:space="0" w:color="000000"/>
              <w:bottom w:val="single" w:sz="8" w:space="0" w:color="000000"/>
              <w:right w:val="single" w:sz="8" w:space="0" w:color="000000"/>
            </w:tcBorders>
          </w:tcPr>
          <w:p w14:paraId="6B8EFF2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Работа со словарями и энциклопедиями. Поиск словарей и энциклопедий в каталоге. Поиск нужной информации в словарях и энциклопедиях</w:t>
            </w:r>
          </w:p>
        </w:tc>
      </w:tr>
      <w:tr w:rsidR="00BA66D3" w:rsidRPr="00450A2C" w14:paraId="48E79E09" w14:textId="77777777" w:rsidTr="00BA66D3">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228D381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13.</w:t>
            </w:r>
          </w:p>
        </w:tc>
        <w:tc>
          <w:tcPr>
            <w:tcW w:w="1899" w:type="dxa"/>
            <w:tcBorders>
              <w:top w:val="single" w:sz="8" w:space="0" w:color="000000"/>
              <w:left w:val="single" w:sz="8" w:space="0" w:color="000000"/>
              <w:bottom w:val="single" w:sz="8" w:space="0" w:color="000000"/>
              <w:right w:val="single" w:sz="8" w:space="0" w:color="000000"/>
            </w:tcBorders>
            <w:vAlign w:val="center"/>
          </w:tcPr>
          <w:p w14:paraId="1EAE999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Сказка «Откуда взялась река»</w:t>
            </w:r>
          </w:p>
        </w:tc>
        <w:tc>
          <w:tcPr>
            <w:tcW w:w="2410" w:type="dxa"/>
            <w:tcBorders>
              <w:top w:val="single" w:sz="8" w:space="0" w:color="000000"/>
              <w:left w:val="single" w:sz="8" w:space="0" w:color="000000"/>
              <w:bottom w:val="single" w:sz="8" w:space="0" w:color="000000"/>
              <w:right w:val="single" w:sz="12" w:space="0" w:color="000000"/>
            </w:tcBorders>
          </w:tcPr>
          <w:p w14:paraId="2B46DC4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Сказка </w:t>
            </w:r>
          </w:p>
          <w:p w14:paraId="587E0A0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«Откуда взялась река»</w:t>
            </w:r>
          </w:p>
        </w:tc>
        <w:tc>
          <w:tcPr>
            <w:tcW w:w="5927" w:type="dxa"/>
            <w:tcBorders>
              <w:top w:val="single" w:sz="8" w:space="0" w:color="000000"/>
              <w:left w:val="single" w:sz="8" w:space="0" w:color="000000"/>
              <w:bottom w:val="single" w:sz="8" w:space="0" w:color="000000"/>
              <w:right w:val="single" w:sz="8" w:space="0" w:color="000000"/>
            </w:tcBorders>
          </w:tcPr>
          <w:p w14:paraId="240AAEF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Игра «Читаем цепочкой». Инсценировка сказки. Взаимная оценка</w:t>
            </w:r>
          </w:p>
        </w:tc>
      </w:tr>
      <w:tr w:rsidR="00BA66D3" w:rsidRPr="00450A2C" w14:paraId="2EB7F7CC" w14:textId="77777777" w:rsidTr="00BA66D3">
        <w:trPr>
          <w:trHeight w:val="1076"/>
        </w:trPr>
        <w:tc>
          <w:tcPr>
            <w:tcW w:w="511" w:type="dxa"/>
            <w:tcBorders>
              <w:top w:val="single" w:sz="8" w:space="0" w:color="000000"/>
              <w:left w:val="single" w:sz="8" w:space="0" w:color="000000"/>
              <w:bottom w:val="single" w:sz="8" w:space="0" w:color="000000"/>
              <w:right w:val="single" w:sz="8" w:space="0" w:color="000000"/>
            </w:tcBorders>
            <w:vAlign w:val="center"/>
          </w:tcPr>
          <w:p w14:paraId="78A6AAB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14.</w:t>
            </w:r>
          </w:p>
        </w:tc>
        <w:tc>
          <w:tcPr>
            <w:tcW w:w="1899" w:type="dxa"/>
            <w:tcBorders>
              <w:top w:val="single" w:sz="8" w:space="0" w:color="000000"/>
              <w:left w:val="single" w:sz="8" w:space="0" w:color="000000"/>
              <w:bottom w:val="single" w:sz="8" w:space="0" w:color="000000"/>
              <w:right w:val="single" w:sz="8" w:space="0" w:color="000000"/>
            </w:tcBorders>
            <w:vAlign w:val="center"/>
          </w:tcPr>
          <w:p w14:paraId="2CF01A7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2410" w:type="dxa"/>
            <w:tcBorders>
              <w:top w:val="single" w:sz="8" w:space="0" w:color="000000"/>
              <w:left w:val="single" w:sz="8" w:space="0" w:color="000000"/>
              <w:bottom w:val="single" w:sz="8" w:space="0" w:color="000000"/>
              <w:right w:val="single" w:sz="12" w:space="0" w:color="000000"/>
            </w:tcBorders>
            <w:vAlign w:val="center"/>
          </w:tcPr>
          <w:p w14:paraId="1233A43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5927" w:type="dxa"/>
            <w:tcBorders>
              <w:top w:val="single" w:sz="8" w:space="0" w:color="000000"/>
              <w:left w:val="single" w:sz="8" w:space="0" w:color="000000"/>
              <w:bottom w:val="single" w:sz="8" w:space="0" w:color="000000"/>
              <w:right w:val="single" w:sz="8" w:space="0" w:color="000000"/>
            </w:tcBorders>
          </w:tcPr>
          <w:p w14:paraId="7D5DB02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Поиск нужной информации в сети Интернет. </w:t>
            </w:r>
          </w:p>
          <w:p w14:paraId="0E3BFF2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Сайты:</w:t>
            </w:r>
            <w:r w:rsidRPr="00450A2C">
              <w:rPr>
                <w:rFonts w:ascii="Times New Roman" w:eastAsia="Times New Roman" w:hAnsi="Times New Roman" w:cs="Times New Roman"/>
                <w:color w:val="0066CC"/>
                <w:sz w:val="24"/>
                <w:szCs w:val="24"/>
                <w:u w:val="single" w:color="0066CC"/>
              </w:rPr>
              <w:t xml:space="preserve">  www.slovari.ru,  www.gramota.ru,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www.academic.ru  </w:t>
            </w:r>
            <w:r w:rsidRPr="00450A2C">
              <w:rPr>
                <w:rFonts w:ascii="Times New Roman" w:eastAsia="Times New Roman" w:hAnsi="Times New Roman" w:cs="Times New Roman"/>
                <w:color w:val="000000"/>
                <w:sz w:val="24"/>
                <w:szCs w:val="24"/>
              </w:rPr>
              <w:t xml:space="preserve">(словари и энциклопедии); </w:t>
            </w:r>
            <w:r w:rsidRPr="00450A2C">
              <w:rPr>
                <w:rFonts w:ascii="Times New Roman" w:eastAsia="Times New Roman" w:hAnsi="Times New Roman" w:cs="Times New Roman"/>
                <w:color w:val="0066CC"/>
                <w:sz w:val="24"/>
                <w:szCs w:val="24"/>
                <w:u w:val="single" w:color="0066CC"/>
              </w:rPr>
              <w:t xml:space="preserve"> www.ya-uznayu.ru,  www.poznaiko.ru,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www.potomy.ru  </w:t>
            </w: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энцикло</w:t>
            </w:r>
            <w:proofErr w:type="spellEnd"/>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педии</w:t>
            </w:r>
            <w:proofErr w:type="spellEnd"/>
            <w:r w:rsidRPr="00450A2C">
              <w:rPr>
                <w:rFonts w:ascii="Times New Roman" w:eastAsia="Times New Roman" w:hAnsi="Times New Roman" w:cs="Times New Roman"/>
                <w:color w:val="000000"/>
                <w:sz w:val="24"/>
                <w:szCs w:val="24"/>
              </w:rPr>
              <w:t xml:space="preserve"> для школьников)</w:t>
            </w:r>
          </w:p>
        </w:tc>
      </w:tr>
      <w:tr w:rsidR="00BA66D3" w:rsidRPr="00450A2C" w14:paraId="2A19354C" w14:textId="77777777" w:rsidTr="00BA66D3">
        <w:trPr>
          <w:trHeight w:val="1076"/>
        </w:trPr>
        <w:tc>
          <w:tcPr>
            <w:tcW w:w="511" w:type="dxa"/>
            <w:tcBorders>
              <w:top w:val="single" w:sz="8" w:space="0" w:color="000000"/>
              <w:left w:val="single" w:sz="8" w:space="0" w:color="000000"/>
              <w:bottom w:val="single" w:sz="8" w:space="0" w:color="000000"/>
              <w:right w:val="single" w:sz="8" w:space="0" w:color="000000"/>
            </w:tcBorders>
            <w:vAlign w:val="center"/>
          </w:tcPr>
          <w:p w14:paraId="62AA204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15.</w:t>
            </w:r>
          </w:p>
        </w:tc>
        <w:tc>
          <w:tcPr>
            <w:tcW w:w="1899" w:type="dxa"/>
            <w:tcBorders>
              <w:top w:val="single" w:sz="8" w:space="0" w:color="000000"/>
              <w:left w:val="single" w:sz="8" w:space="0" w:color="000000"/>
              <w:bottom w:val="single" w:sz="8" w:space="0" w:color="000000"/>
              <w:right w:val="single" w:sz="8" w:space="0" w:color="000000"/>
            </w:tcBorders>
          </w:tcPr>
          <w:p w14:paraId="33A53576"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«Паук- серебрянка»</w:t>
            </w:r>
          </w:p>
        </w:tc>
        <w:tc>
          <w:tcPr>
            <w:tcW w:w="2410" w:type="dxa"/>
            <w:tcBorders>
              <w:top w:val="single" w:sz="8" w:space="0" w:color="000000"/>
              <w:left w:val="single" w:sz="8" w:space="0" w:color="000000"/>
              <w:bottom w:val="single" w:sz="8" w:space="0" w:color="000000"/>
              <w:right w:val="single" w:sz="12" w:space="0" w:color="000000"/>
            </w:tcBorders>
          </w:tcPr>
          <w:p w14:paraId="6400B865"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«Паук- серебрянка»</w:t>
            </w:r>
          </w:p>
        </w:tc>
        <w:tc>
          <w:tcPr>
            <w:tcW w:w="5927" w:type="dxa"/>
            <w:tcBorders>
              <w:top w:val="single" w:sz="8" w:space="0" w:color="000000"/>
              <w:left w:val="single" w:sz="8" w:space="0" w:color="000000"/>
              <w:bottom w:val="single" w:sz="8" w:space="0" w:color="000000"/>
              <w:right w:val="single" w:sz="8" w:space="0" w:color="000000"/>
            </w:tcBorders>
            <w:vAlign w:val="center"/>
          </w:tcPr>
          <w:p w14:paraId="74DF003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Сопоставление художественного и </w:t>
            </w:r>
            <w:proofErr w:type="spellStart"/>
            <w:r w:rsidRPr="00450A2C">
              <w:rPr>
                <w:rFonts w:ascii="Times New Roman" w:eastAsia="Times New Roman" w:hAnsi="Times New Roman" w:cs="Times New Roman"/>
                <w:color w:val="000000"/>
                <w:sz w:val="24"/>
                <w:szCs w:val="24"/>
              </w:rPr>
              <w:t>научнопознавательного</w:t>
            </w:r>
            <w:proofErr w:type="spellEnd"/>
            <w:r w:rsidRPr="00450A2C">
              <w:rPr>
                <w:rFonts w:ascii="Times New Roman" w:eastAsia="Times New Roman" w:hAnsi="Times New Roman" w:cs="Times New Roman"/>
                <w:color w:val="000000"/>
                <w:sz w:val="24"/>
                <w:szCs w:val="24"/>
              </w:rPr>
              <w:t xml:space="preserve"> текстов. Словарная работа</w:t>
            </w:r>
          </w:p>
        </w:tc>
      </w:tr>
      <w:tr w:rsidR="00BA66D3" w:rsidRPr="00450A2C" w14:paraId="26E1CAF6" w14:textId="77777777" w:rsidTr="00BA66D3">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241E784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16.</w:t>
            </w:r>
          </w:p>
        </w:tc>
        <w:tc>
          <w:tcPr>
            <w:tcW w:w="1899" w:type="dxa"/>
            <w:tcBorders>
              <w:top w:val="single" w:sz="8" w:space="0" w:color="000000"/>
              <w:left w:val="single" w:sz="8" w:space="0" w:color="000000"/>
              <w:bottom w:val="single" w:sz="8" w:space="0" w:color="000000"/>
              <w:right w:val="single" w:sz="8" w:space="0" w:color="000000"/>
            </w:tcBorders>
          </w:tcPr>
          <w:p w14:paraId="3FFA1E0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«Воздушный замок»</w:t>
            </w:r>
          </w:p>
        </w:tc>
        <w:tc>
          <w:tcPr>
            <w:tcW w:w="2410" w:type="dxa"/>
            <w:tcBorders>
              <w:top w:val="single" w:sz="8" w:space="0" w:color="000000"/>
              <w:left w:val="single" w:sz="8" w:space="0" w:color="000000"/>
              <w:bottom w:val="single" w:sz="8" w:space="0" w:color="000000"/>
              <w:right w:val="single" w:sz="12" w:space="0" w:color="000000"/>
            </w:tcBorders>
          </w:tcPr>
          <w:p w14:paraId="795FD12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«Воздушный замок»</w:t>
            </w:r>
          </w:p>
        </w:tc>
        <w:tc>
          <w:tcPr>
            <w:tcW w:w="5927" w:type="dxa"/>
            <w:tcBorders>
              <w:top w:val="single" w:sz="8" w:space="0" w:color="000000"/>
              <w:left w:val="single" w:sz="8" w:space="0" w:color="000000"/>
              <w:bottom w:val="single" w:sz="8" w:space="0" w:color="000000"/>
              <w:right w:val="single" w:sz="8" w:space="0" w:color="000000"/>
            </w:tcBorders>
          </w:tcPr>
          <w:p w14:paraId="1274D37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Игра «Читаем цепочкой». Сопровождающее чтение. Выразительное чтение рассказа. Взаимная оценка</w:t>
            </w:r>
          </w:p>
        </w:tc>
      </w:tr>
      <w:tr w:rsidR="00BA66D3" w:rsidRPr="00450A2C" w14:paraId="239000F5" w14:textId="77777777" w:rsidTr="00BA66D3">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3F33F87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17.</w:t>
            </w:r>
          </w:p>
        </w:tc>
        <w:tc>
          <w:tcPr>
            <w:tcW w:w="1899" w:type="dxa"/>
            <w:tcBorders>
              <w:top w:val="single" w:sz="8" w:space="0" w:color="000000"/>
              <w:left w:val="single" w:sz="8" w:space="0" w:color="000000"/>
              <w:bottom w:val="single" w:sz="8" w:space="0" w:color="000000"/>
              <w:right w:val="single" w:sz="8" w:space="0" w:color="000000"/>
            </w:tcBorders>
          </w:tcPr>
          <w:p w14:paraId="47CFB07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«Воздушный замок»</w:t>
            </w:r>
          </w:p>
        </w:tc>
        <w:tc>
          <w:tcPr>
            <w:tcW w:w="2410" w:type="dxa"/>
            <w:tcBorders>
              <w:top w:val="single" w:sz="8" w:space="0" w:color="000000"/>
              <w:left w:val="single" w:sz="8" w:space="0" w:color="000000"/>
              <w:bottom w:val="single" w:sz="8" w:space="0" w:color="000000"/>
              <w:right w:val="single" w:sz="12" w:space="0" w:color="000000"/>
            </w:tcBorders>
          </w:tcPr>
          <w:p w14:paraId="05B0B64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«Воздушный замок»</w:t>
            </w:r>
          </w:p>
        </w:tc>
        <w:tc>
          <w:tcPr>
            <w:tcW w:w="5927" w:type="dxa"/>
            <w:tcBorders>
              <w:top w:val="single" w:sz="8" w:space="0" w:color="000000"/>
              <w:left w:val="single" w:sz="8" w:space="0" w:color="000000"/>
              <w:bottom w:val="single" w:sz="8" w:space="0" w:color="000000"/>
              <w:right w:val="single" w:sz="8" w:space="0" w:color="000000"/>
            </w:tcBorders>
          </w:tcPr>
          <w:p w14:paraId="189191B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Игра «Читаем цепочкой». Сопровождающее чтение. Выразительное чтение рассказа. Взаимная оценка</w:t>
            </w:r>
          </w:p>
        </w:tc>
      </w:tr>
      <w:tr w:rsidR="00BA66D3" w:rsidRPr="00450A2C" w14:paraId="58FA6123" w14:textId="77777777" w:rsidTr="00BA66D3">
        <w:trPr>
          <w:trHeight w:val="1076"/>
        </w:trPr>
        <w:tc>
          <w:tcPr>
            <w:tcW w:w="511" w:type="dxa"/>
            <w:tcBorders>
              <w:top w:val="single" w:sz="8" w:space="0" w:color="000000"/>
              <w:left w:val="single" w:sz="8" w:space="0" w:color="000000"/>
              <w:bottom w:val="single" w:sz="8" w:space="0" w:color="000000"/>
              <w:right w:val="single" w:sz="8" w:space="0" w:color="000000"/>
            </w:tcBorders>
            <w:vAlign w:val="center"/>
          </w:tcPr>
          <w:p w14:paraId="66818AE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18.</w:t>
            </w:r>
          </w:p>
        </w:tc>
        <w:tc>
          <w:tcPr>
            <w:tcW w:w="1899" w:type="dxa"/>
            <w:tcBorders>
              <w:top w:val="single" w:sz="8" w:space="0" w:color="000000"/>
              <w:left w:val="single" w:sz="8" w:space="0" w:color="000000"/>
              <w:bottom w:val="single" w:sz="8" w:space="0" w:color="000000"/>
              <w:right w:val="single" w:sz="8" w:space="0" w:color="000000"/>
            </w:tcBorders>
            <w:vAlign w:val="center"/>
          </w:tcPr>
          <w:p w14:paraId="12BB6A5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Сладкова «Болтливые окуни»</w:t>
            </w:r>
          </w:p>
        </w:tc>
        <w:tc>
          <w:tcPr>
            <w:tcW w:w="2410" w:type="dxa"/>
            <w:tcBorders>
              <w:top w:val="single" w:sz="8" w:space="0" w:color="000000"/>
              <w:left w:val="single" w:sz="8" w:space="0" w:color="000000"/>
              <w:bottom w:val="single" w:sz="8" w:space="0" w:color="000000"/>
              <w:right w:val="single" w:sz="12" w:space="0" w:color="000000"/>
            </w:tcBorders>
          </w:tcPr>
          <w:p w14:paraId="3AEC111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0D590FC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Сладкова «Болтливые окуни»</w:t>
            </w:r>
          </w:p>
        </w:tc>
        <w:tc>
          <w:tcPr>
            <w:tcW w:w="5927" w:type="dxa"/>
            <w:tcBorders>
              <w:top w:val="single" w:sz="8" w:space="0" w:color="000000"/>
              <w:left w:val="single" w:sz="8" w:space="0" w:color="000000"/>
              <w:bottom w:val="single" w:sz="8" w:space="0" w:color="000000"/>
              <w:right w:val="single" w:sz="8" w:space="0" w:color="000000"/>
            </w:tcBorders>
            <w:vAlign w:val="center"/>
          </w:tcPr>
          <w:p w14:paraId="5CEF075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сюжета рассказа. Анализ нравственного содержания рассказа. Словарная работа. Определение главной мысли рассказа</w:t>
            </w:r>
          </w:p>
        </w:tc>
      </w:tr>
      <w:tr w:rsidR="00BA66D3" w:rsidRPr="00450A2C" w14:paraId="4B1AE54A" w14:textId="77777777" w:rsidTr="00BA66D3">
        <w:trPr>
          <w:trHeight w:val="812"/>
        </w:trPr>
        <w:tc>
          <w:tcPr>
            <w:tcW w:w="511" w:type="dxa"/>
            <w:tcBorders>
              <w:top w:val="single" w:sz="8" w:space="0" w:color="000000"/>
              <w:left w:val="single" w:sz="8" w:space="0" w:color="000000"/>
              <w:bottom w:val="single" w:sz="8" w:space="0" w:color="000000"/>
              <w:right w:val="single" w:sz="8" w:space="0" w:color="000000"/>
            </w:tcBorders>
          </w:tcPr>
          <w:p w14:paraId="186D5A3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19.</w:t>
            </w:r>
          </w:p>
        </w:tc>
        <w:tc>
          <w:tcPr>
            <w:tcW w:w="1899" w:type="dxa"/>
            <w:tcBorders>
              <w:top w:val="single" w:sz="8" w:space="0" w:color="000000"/>
              <w:left w:val="single" w:sz="8" w:space="0" w:color="000000"/>
              <w:bottom w:val="single" w:sz="8" w:space="0" w:color="000000"/>
              <w:right w:val="single" w:sz="8" w:space="0" w:color="000000"/>
            </w:tcBorders>
          </w:tcPr>
          <w:p w14:paraId="362A323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Сладкова «Болтливые окуни»</w:t>
            </w:r>
          </w:p>
        </w:tc>
        <w:tc>
          <w:tcPr>
            <w:tcW w:w="2410" w:type="dxa"/>
            <w:tcBorders>
              <w:top w:val="single" w:sz="8" w:space="0" w:color="000000"/>
              <w:left w:val="single" w:sz="8" w:space="0" w:color="000000"/>
              <w:bottom w:val="single" w:sz="8" w:space="0" w:color="000000"/>
              <w:right w:val="single" w:sz="12" w:space="0" w:color="000000"/>
            </w:tcBorders>
          </w:tcPr>
          <w:p w14:paraId="0BD6349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33AC43F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Сладкова </w:t>
            </w:r>
          </w:p>
          <w:p w14:paraId="72B7728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«Болтливые </w:t>
            </w:r>
          </w:p>
        </w:tc>
        <w:tc>
          <w:tcPr>
            <w:tcW w:w="5927" w:type="dxa"/>
            <w:tcBorders>
              <w:top w:val="single" w:sz="8" w:space="0" w:color="000000"/>
              <w:left w:val="single" w:sz="8" w:space="0" w:color="000000"/>
              <w:bottom w:val="single" w:sz="8" w:space="0" w:color="000000"/>
              <w:right w:val="single" w:sz="8" w:space="0" w:color="000000"/>
            </w:tcBorders>
          </w:tcPr>
          <w:p w14:paraId="4DD04CB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сюжета рассказа. Анализ нравственного содержания рассказа. Словарная работа. Определение главной мысли рассказа</w:t>
            </w:r>
          </w:p>
        </w:tc>
      </w:tr>
    </w:tbl>
    <w:p w14:paraId="61DB2132"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752" w:type="dxa"/>
        <w:tblInd w:w="-719" w:type="dxa"/>
        <w:tblCellMar>
          <w:top w:w="20" w:type="dxa"/>
          <w:left w:w="110" w:type="dxa"/>
          <w:right w:w="109" w:type="dxa"/>
        </w:tblCellMar>
        <w:tblLook w:val="04A0" w:firstRow="1" w:lastRow="0" w:firstColumn="1" w:lastColumn="0" w:noHBand="0" w:noVBand="1"/>
      </w:tblPr>
      <w:tblGrid>
        <w:gridCol w:w="545"/>
        <w:gridCol w:w="1727"/>
        <w:gridCol w:w="2418"/>
        <w:gridCol w:w="6062"/>
      </w:tblGrid>
      <w:tr w:rsidR="00BA66D3" w:rsidRPr="00450A2C" w14:paraId="592B624E" w14:textId="77777777" w:rsidTr="00BA66D3">
        <w:trPr>
          <w:trHeight w:val="291"/>
        </w:trPr>
        <w:tc>
          <w:tcPr>
            <w:tcW w:w="545" w:type="dxa"/>
            <w:tcBorders>
              <w:top w:val="single" w:sz="8" w:space="0" w:color="000000"/>
              <w:left w:val="single" w:sz="8" w:space="0" w:color="000000"/>
              <w:bottom w:val="single" w:sz="8" w:space="0" w:color="000000"/>
              <w:right w:val="single" w:sz="8" w:space="0" w:color="000000"/>
            </w:tcBorders>
          </w:tcPr>
          <w:p w14:paraId="2E9568C9" w14:textId="77777777" w:rsidR="00BA66D3" w:rsidRPr="00450A2C" w:rsidRDefault="00BA66D3" w:rsidP="00C918BC">
            <w:pPr>
              <w:rPr>
                <w:rFonts w:ascii="Times New Roman" w:eastAsia="Times New Roman" w:hAnsi="Times New Roman" w:cs="Times New Roman"/>
                <w:color w:val="000000"/>
                <w:sz w:val="24"/>
                <w:szCs w:val="24"/>
              </w:rPr>
            </w:pPr>
          </w:p>
        </w:tc>
        <w:tc>
          <w:tcPr>
            <w:tcW w:w="1727" w:type="dxa"/>
            <w:tcBorders>
              <w:top w:val="single" w:sz="8" w:space="0" w:color="000000"/>
              <w:left w:val="single" w:sz="8" w:space="0" w:color="000000"/>
              <w:bottom w:val="single" w:sz="8" w:space="0" w:color="000000"/>
              <w:right w:val="single" w:sz="8" w:space="0" w:color="000000"/>
            </w:tcBorders>
          </w:tcPr>
          <w:p w14:paraId="34E1B6E5" w14:textId="77777777" w:rsidR="00BA66D3" w:rsidRPr="00450A2C" w:rsidRDefault="00BA66D3" w:rsidP="00C918BC">
            <w:pPr>
              <w:rPr>
                <w:rFonts w:ascii="Times New Roman" w:eastAsia="Times New Roman" w:hAnsi="Times New Roman" w:cs="Times New Roman"/>
                <w:color w:val="000000"/>
                <w:sz w:val="24"/>
                <w:szCs w:val="24"/>
              </w:rPr>
            </w:pPr>
          </w:p>
        </w:tc>
        <w:tc>
          <w:tcPr>
            <w:tcW w:w="2418" w:type="dxa"/>
            <w:tcBorders>
              <w:top w:val="single" w:sz="8" w:space="0" w:color="000000"/>
              <w:left w:val="single" w:sz="8" w:space="0" w:color="000000"/>
              <w:bottom w:val="single" w:sz="8" w:space="0" w:color="000000"/>
              <w:right w:val="single" w:sz="8" w:space="0" w:color="000000"/>
            </w:tcBorders>
          </w:tcPr>
          <w:p w14:paraId="52323AC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окуни»</w:t>
            </w:r>
          </w:p>
        </w:tc>
        <w:tc>
          <w:tcPr>
            <w:tcW w:w="6062" w:type="dxa"/>
            <w:tcBorders>
              <w:top w:val="single" w:sz="8" w:space="0" w:color="000000"/>
              <w:left w:val="single" w:sz="8" w:space="0" w:color="000000"/>
              <w:bottom w:val="single" w:sz="8" w:space="0" w:color="000000"/>
              <w:right w:val="single" w:sz="8" w:space="0" w:color="000000"/>
            </w:tcBorders>
          </w:tcPr>
          <w:p w14:paraId="4BF034EE" w14:textId="77777777" w:rsidR="00BA66D3" w:rsidRPr="00450A2C" w:rsidRDefault="00BA66D3" w:rsidP="00C918BC">
            <w:pPr>
              <w:rPr>
                <w:rFonts w:ascii="Times New Roman" w:eastAsia="Times New Roman" w:hAnsi="Times New Roman" w:cs="Times New Roman"/>
                <w:color w:val="000000"/>
                <w:sz w:val="24"/>
                <w:szCs w:val="24"/>
              </w:rPr>
            </w:pPr>
          </w:p>
        </w:tc>
      </w:tr>
      <w:tr w:rsidR="00BA66D3" w:rsidRPr="00450A2C" w14:paraId="637BC7EE" w14:textId="77777777" w:rsidTr="00BA66D3">
        <w:trPr>
          <w:trHeight w:val="1377"/>
        </w:trPr>
        <w:tc>
          <w:tcPr>
            <w:tcW w:w="545" w:type="dxa"/>
            <w:tcBorders>
              <w:top w:val="single" w:sz="8" w:space="0" w:color="000000"/>
              <w:left w:val="single" w:sz="8" w:space="0" w:color="000000"/>
              <w:bottom w:val="single" w:sz="8" w:space="0" w:color="000000"/>
              <w:right w:val="single" w:sz="8" w:space="0" w:color="000000"/>
            </w:tcBorders>
            <w:vAlign w:val="center"/>
          </w:tcPr>
          <w:p w14:paraId="70672DF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20.</w:t>
            </w:r>
          </w:p>
        </w:tc>
        <w:tc>
          <w:tcPr>
            <w:tcW w:w="1727" w:type="dxa"/>
            <w:tcBorders>
              <w:top w:val="single" w:sz="8" w:space="0" w:color="000000"/>
              <w:left w:val="single" w:sz="8" w:space="0" w:color="000000"/>
              <w:bottom w:val="single" w:sz="8" w:space="0" w:color="000000"/>
              <w:right w:val="single" w:sz="8" w:space="0" w:color="000000"/>
            </w:tcBorders>
            <w:vAlign w:val="center"/>
          </w:tcPr>
          <w:p w14:paraId="415C331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«Болтливые окуни»</w:t>
            </w:r>
          </w:p>
        </w:tc>
        <w:tc>
          <w:tcPr>
            <w:tcW w:w="2418" w:type="dxa"/>
            <w:tcBorders>
              <w:top w:val="single" w:sz="8" w:space="0" w:color="000000"/>
              <w:left w:val="single" w:sz="8" w:space="0" w:color="000000"/>
              <w:bottom w:val="single" w:sz="8" w:space="0" w:color="000000"/>
              <w:right w:val="single" w:sz="8" w:space="0" w:color="000000"/>
            </w:tcBorders>
          </w:tcPr>
          <w:p w14:paraId="09205CF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Рассказ </w:t>
            </w:r>
          </w:p>
          <w:p w14:paraId="399B02E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Николая </w:t>
            </w:r>
          </w:p>
          <w:p w14:paraId="0ACB91A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Сладкова «Болтливые окуни»</w:t>
            </w:r>
          </w:p>
        </w:tc>
        <w:tc>
          <w:tcPr>
            <w:tcW w:w="6062" w:type="dxa"/>
            <w:tcBorders>
              <w:top w:val="single" w:sz="8" w:space="0" w:color="000000"/>
              <w:left w:val="single" w:sz="8" w:space="0" w:color="000000"/>
              <w:bottom w:val="single" w:sz="8" w:space="0" w:color="000000"/>
              <w:right w:val="single" w:sz="8" w:space="0" w:color="000000"/>
            </w:tcBorders>
            <w:vAlign w:val="center"/>
          </w:tcPr>
          <w:p w14:paraId="1CEA4C3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Игра «Читаем цепочкой». Выразительное чтение рассказа по ролям. Взаимная оценка</w:t>
            </w:r>
          </w:p>
        </w:tc>
      </w:tr>
      <w:tr w:rsidR="00BA66D3" w:rsidRPr="00450A2C" w14:paraId="2928E07F" w14:textId="77777777" w:rsidTr="00BA66D3">
        <w:trPr>
          <w:trHeight w:val="834"/>
        </w:trPr>
        <w:tc>
          <w:tcPr>
            <w:tcW w:w="545" w:type="dxa"/>
            <w:tcBorders>
              <w:top w:val="single" w:sz="8" w:space="0" w:color="000000"/>
              <w:left w:val="single" w:sz="8" w:space="0" w:color="000000"/>
              <w:bottom w:val="single" w:sz="8" w:space="0" w:color="000000"/>
              <w:right w:val="single" w:sz="8" w:space="0" w:color="000000"/>
            </w:tcBorders>
            <w:vAlign w:val="center"/>
          </w:tcPr>
          <w:p w14:paraId="1EB1D46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21.</w:t>
            </w:r>
          </w:p>
        </w:tc>
        <w:tc>
          <w:tcPr>
            <w:tcW w:w="1727" w:type="dxa"/>
            <w:tcBorders>
              <w:top w:val="single" w:sz="8" w:space="0" w:color="000000"/>
              <w:left w:val="single" w:sz="8" w:space="0" w:color="000000"/>
              <w:bottom w:val="single" w:sz="8" w:space="0" w:color="000000"/>
              <w:right w:val="single" w:sz="8" w:space="0" w:color="000000"/>
            </w:tcBorders>
            <w:vAlign w:val="center"/>
          </w:tcPr>
          <w:p w14:paraId="272E05D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2BA349E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Осеевой «Долг»</w:t>
            </w:r>
          </w:p>
        </w:tc>
        <w:tc>
          <w:tcPr>
            <w:tcW w:w="2418" w:type="dxa"/>
            <w:tcBorders>
              <w:top w:val="single" w:sz="8" w:space="0" w:color="000000"/>
              <w:left w:val="single" w:sz="8" w:space="0" w:color="000000"/>
              <w:bottom w:val="single" w:sz="8" w:space="0" w:color="000000"/>
              <w:right w:val="single" w:sz="8" w:space="0" w:color="000000"/>
            </w:tcBorders>
            <w:vAlign w:val="center"/>
          </w:tcPr>
          <w:p w14:paraId="3256BDE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44BFBCA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Осеевой «Долг»</w:t>
            </w:r>
          </w:p>
        </w:tc>
        <w:tc>
          <w:tcPr>
            <w:tcW w:w="6062" w:type="dxa"/>
            <w:tcBorders>
              <w:top w:val="single" w:sz="8" w:space="0" w:color="000000"/>
              <w:left w:val="single" w:sz="8" w:space="0" w:color="000000"/>
              <w:bottom w:val="single" w:sz="8" w:space="0" w:color="000000"/>
              <w:right w:val="single" w:sz="8" w:space="0" w:color="000000"/>
            </w:tcBorders>
          </w:tcPr>
          <w:p w14:paraId="6422E14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нравственного содержания рассказа. Составление вопросов к рассказу. Творческое задание: придумать свой финал рассказа. Словарная работа. Определение главной мысли рассказа</w:t>
            </w:r>
          </w:p>
        </w:tc>
      </w:tr>
      <w:tr w:rsidR="00BA66D3" w:rsidRPr="00450A2C" w14:paraId="1FF09AB4" w14:textId="77777777" w:rsidTr="00BA66D3">
        <w:trPr>
          <w:trHeight w:val="834"/>
        </w:trPr>
        <w:tc>
          <w:tcPr>
            <w:tcW w:w="545" w:type="dxa"/>
            <w:tcBorders>
              <w:top w:val="single" w:sz="8" w:space="0" w:color="000000"/>
              <w:left w:val="single" w:sz="8" w:space="0" w:color="000000"/>
              <w:bottom w:val="single" w:sz="8" w:space="0" w:color="000000"/>
              <w:right w:val="single" w:sz="8" w:space="0" w:color="000000"/>
            </w:tcBorders>
            <w:vAlign w:val="center"/>
          </w:tcPr>
          <w:p w14:paraId="2039261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22.</w:t>
            </w:r>
          </w:p>
        </w:tc>
        <w:tc>
          <w:tcPr>
            <w:tcW w:w="1727" w:type="dxa"/>
            <w:tcBorders>
              <w:top w:val="single" w:sz="8" w:space="0" w:color="000000"/>
              <w:left w:val="single" w:sz="8" w:space="0" w:color="000000"/>
              <w:bottom w:val="single" w:sz="8" w:space="0" w:color="000000"/>
              <w:right w:val="single" w:sz="8" w:space="0" w:color="000000"/>
            </w:tcBorders>
            <w:vAlign w:val="center"/>
          </w:tcPr>
          <w:p w14:paraId="4B77959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В. Осеева  «Долг»</w:t>
            </w:r>
          </w:p>
        </w:tc>
        <w:tc>
          <w:tcPr>
            <w:tcW w:w="2418" w:type="dxa"/>
            <w:tcBorders>
              <w:top w:val="single" w:sz="8" w:space="0" w:color="000000"/>
              <w:left w:val="single" w:sz="8" w:space="0" w:color="000000"/>
              <w:bottom w:val="single" w:sz="8" w:space="0" w:color="000000"/>
              <w:right w:val="single" w:sz="8" w:space="0" w:color="000000"/>
            </w:tcBorders>
            <w:vAlign w:val="center"/>
          </w:tcPr>
          <w:p w14:paraId="45B30CD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Рассказа В. </w:t>
            </w:r>
          </w:p>
          <w:p w14:paraId="01004A0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Осеевой «Долг»</w:t>
            </w:r>
          </w:p>
        </w:tc>
        <w:tc>
          <w:tcPr>
            <w:tcW w:w="6062" w:type="dxa"/>
            <w:tcBorders>
              <w:top w:val="single" w:sz="8" w:space="0" w:color="000000"/>
              <w:left w:val="single" w:sz="8" w:space="0" w:color="000000"/>
              <w:bottom w:val="single" w:sz="8" w:space="0" w:color="000000"/>
              <w:right w:val="single" w:sz="8" w:space="0" w:color="000000"/>
            </w:tcBorders>
          </w:tcPr>
          <w:p w14:paraId="5C246841"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Развитие интонационного строя речи. Сопровождающее чтение. Выразительное чтение рассказа по ролям. </w:t>
            </w:r>
          </w:p>
          <w:p w14:paraId="7BC06BB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BA66D3" w:rsidRPr="00450A2C" w14:paraId="260E4B4E" w14:textId="77777777" w:rsidTr="00BA66D3">
        <w:trPr>
          <w:trHeight w:val="834"/>
        </w:trPr>
        <w:tc>
          <w:tcPr>
            <w:tcW w:w="545" w:type="dxa"/>
            <w:tcBorders>
              <w:top w:val="single" w:sz="8" w:space="0" w:color="000000"/>
              <w:left w:val="single" w:sz="8" w:space="0" w:color="000000"/>
              <w:bottom w:val="single" w:sz="8" w:space="0" w:color="000000"/>
              <w:right w:val="single" w:sz="8" w:space="0" w:color="000000"/>
            </w:tcBorders>
            <w:vAlign w:val="center"/>
          </w:tcPr>
          <w:p w14:paraId="6C6BBBC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23.</w:t>
            </w:r>
          </w:p>
        </w:tc>
        <w:tc>
          <w:tcPr>
            <w:tcW w:w="1727" w:type="dxa"/>
            <w:tcBorders>
              <w:top w:val="single" w:sz="8" w:space="0" w:color="000000"/>
              <w:left w:val="single" w:sz="8" w:space="0" w:color="000000"/>
              <w:bottom w:val="single" w:sz="8" w:space="0" w:color="000000"/>
              <w:right w:val="single" w:sz="8" w:space="0" w:color="000000"/>
            </w:tcBorders>
            <w:vAlign w:val="center"/>
          </w:tcPr>
          <w:p w14:paraId="7C100A6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 Осеевой «Картинки»</w:t>
            </w:r>
          </w:p>
        </w:tc>
        <w:tc>
          <w:tcPr>
            <w:tcW w:w="2418" w:type="dxa"/>
            <w:tcBorders>
              <w:top w:val="single" w:sz="8" w:space="0" w:color="000000"/>
              <w:left w:val="single" w:sz="8" w:space="0" w:color="000000"/>
              <w:bottom w:val="single" w:sz="8" w:space="0" w:color="000000"/>
              <w:right w:val="single" w:sz="8" w:space="0" w:color="000000"/>
            </w:tcBorders>
          </w:tcPr>
          <w:p w14:paraId="0E6BD8F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5A6FB44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Осеевой </w:t>
            </w:r>
          </w:p>
          <w:p w14:paraId="0A63F03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«Картинки»</w:t>
            </w:r>
          </w:p>
        </w:tc>
        <w:tc>
          <w:tcPr>
            <w:tcW w:w="6062" w:type="dxa"/>
            <w:tcBorders>
              <w:top w:val="single" w:sz="8" w:space="0" w:color="000000"/>
              <w:left w:val="single" w:sz="8" w:space="0" w:color="000000"/>
              <w:bottom w:val="single" w:sz="8" w:space="0" w:color="000000"/>
              <w:right w:val="single" w:sz="8" w:space="0" w:color="000000"/>
            </w:tcBorders>
            <w:vAlign w:val="center"/>
          </w:tcPr>
          <w:p w14:paraId="3D55F7C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нравственного содержания рассказа. Формирование эмоциональной оценки рассказа.</w:t>
            </w:r>
          </w:p>
        </w:tc>
      </w:tr>
      <w:tr w:rsidR="00BA66D3" w:rsidRPr="00450A2C" w14:paraId="3385DA6A" w14:textId="77777777" w:rsidTr="00BA66D3">
        <w:trPr>
          <w:trHeight w:val="834"/>
        </w:trPr>
        <w:tc>
          <w:tcPr>
            <w:tcW w:w="545" w:type="dxa"/>
            <w:tcBorders>
              <w:top w:val="single" w:sz="8" w:space="0" w:color="000000"/>
              <w:left w:val="single" w:sz="8" w:space="0" w:color="000000"/>
              <w:bottom w:val="single" w:sz="8" w:space="0" w:color="000000"/>
              <w:right w:val="single" w:sz="8" w:space="0" w:color="000000"/>
            </w:tcBorders>
            <w:vAlign w:val="center"/>
          </w:tcPr>
          <w:p w14:paraId="0D6BBEE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24.</w:t>
            </w:r>
          </w:p>
        </w:tc>
        <w:tc>
          <w:tcPr>
            <w:tcW w:w="1727" w:type="dxa"/>
            <w:tcBorders>
              <w:top w:val="single" w:sz="8" w:space="0" w:color="000000"/>
              <w:left w:val="single" w:sz="8" w:space="0" w:color="000000"/>
              <w:bottom w:val="single" w:sz="8" w:space="0" w:color="000000"/>
              <w:right w:val="single" w:sz="8" w:space="0" w:color="000000"/>
            </w:tcBorders>
            <w:vAlign w:val="center"/>
          </w:tcPr>
          <w:p w14:paraId="7987C6B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В. Осеева «Картинки»</w:t>
            </w:r>
          </w:p>
        </w:tc>
        <w:tc>
          <w:tcPr>
            <w:tcW w:w="2418" w:type="dxa"/>
            <w:tcBorders>
              <w:top w:val="single" w:sz="8" w:space="0" w:color="000000"/>
              <w:left w:val="single" w:sz="8" w:space="0" w:color="000000"/>
              <w:bottom w:val="single" w:sz="8" w:space="0" w:color="000000"/>
              <w:right w:val="single" w:sz="8" w:space="0" w:color="000000"/>
            </w:tcBorders>
          </w:tcPr>
          <w:p w14:paraId="68E00F2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Рассказ В. </w:t>
            </w:r>
          </w:p>
          <w:p w14:paraId="76B365B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Осеевой </w:t>
            </w:r>
          </w:p>
          <w:p w14:paraId="5B5165E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«Картинки»</w:t>
            </w:r>
          </w:p>
        </w:tc>
        <w:tc>
          <w:tcPr>
            <w:tcW w:w="6062" w:type="dxa"/>
            <w:tcBorders>
              <w:top w:val="single" w:sz="8" w:space="0" w:color="000000"/>
              <w:left w:val="single" w:sz="8" w:space="0" w:color="000000"/>
              <w:bottom w:val="single" w:sz="8" w:space="0" w:color="000000"/>
              <w:right w:val="single" w:sz="8" w:space="0" w:color="000000"/>
            </w:tcBorders>
          </w:tcPr>
          <w:p w14:paraId="111A283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Соревнование по произнесению скороговорок. Сопровождающее чтение. Выразительное чтение рассказа по ролям</w:t>
            </w:r>
          </w:p>
        </w:tc>
      </w:tr>
      <w:tr w:rsidR="00BA66D3" w:rsidRPr="00450A2C" w14:paraId="7B8048CE" w14:textId="77777777" w:rsidTr="00BA66D3">
        <w:trPr>
          <w:trHeight w:val="1105"/>
        </w:trPr>
        <w:tc>
          <w:tcPr>
            <w:tcW w:w="545" w:type="dxa"/>
            <w:tcBorders>
              <w:top w:val="single" w:sz="8" w:space="0" w:color="000000"/>
              <w:left w:val="single" w:sz="8" w:space="0" w:color="000000"/>
              <w:bottom w:val="single" w:sz="8" w:space="0" w:color="000000"/>
              <w:right w:val="single" w:sz="8" w:space="0" w:color="000000"/>
            </w:tcBorders>
            <w:vAlign w:val="center"/>
          </w:tcPr>
          <w:p w14:paraId="3118E7D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25.</w:t>
            </w:r>
          </w:p>
        </w:tc>
        <w:tc>
          <w:tcPr>
            <w:tcW w:w="1727" w:type="dxa"/>
            <w:tcBorders>
              <w:top w:val="single" w:sz="8" w:space="0" w:color="000000"/>
              <w:left w:val="single" w:sz="8" w:space="0" w:color="000000"/>
              <w:bottom w:val="single" w:sz="8" w:space="0" w:color="000000"/>
              <w:right w:val="single" w:sz="8" w:space="0" w:color="000000"/>
            </w:tcBorders>
            <w:vAlign w:val="center"/>
          </w:tcPr>
          <w:p w14:paraId="2382894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61D8694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464B29B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418" w:type="dxa"/>
            <w:tcBorders>
              <w:top w:val="single" w:sz="8" w:space="0" w:color="000000"/>
              <w:left w:val="single" w:sz="8" w:space="0" w:color="000000"/>
              <w:bottom w:val="single" w:sz="8" w:space="0" w:color="000000"/>
              <w:right w:val="single" w:sz="8" w:space="0" w:color="000000"/>
            </w:tcBorders>
          </w:tcPr>
          <w:p w14:paraId="4C8B834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Л. </w:t>
            </w:r>
          </w:p>
          <w:p w14:paraId="1F373C8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Каминского </w:t>
            </w:r>
          </w:p>
          <w:p w14:paraId="251A518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7DB56D6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6062" w:type="dxa"/>
            <w:tcBorders>
              <w:top w:val="single" w:sz="8" w:space="0" w:color="000000"/>
              <w:left w:val="single" w:sz="8" w:space="0" w:color="000000"/>
              <w:bottom w:val="single" w:sz="8" w:space="0" w:color="000000"/>
              <w:right w:val="single" w:sz="8" w:space="0" w:color="000000"/>
            </w:tcBorders>
          </w:tcPr>
          <w:p w14:paraId="16B010C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Формирование эмоциональной оценки рассказа. Анализ средства художественной выразительности: описание и сравнения. Анализ содержания. Работа над художественным приёмом (омофоны). Словарная работа</w:t>
            </w:r>
          </w:p>
        </w:tc>
      </w:tr>
      <w:tr w:rsidR="00BA66D3" w:rsidRPr="00450A2C" w14:paraId="5D232069" w14:textId="77777777" w:rsidTr="00BA66D3">
        <w:trPr>
          <w:trHeight w:val="1105"/>
        </w:trPr>
        <w:tc>
          <w:tcPr>
            <w:tcW w:w="545" w:type="dxa"/>
            <w:tcBorders>
              <w:top w:val="single" w:sz="8" w:space="0" w:color="000000"/>
              <w:left w:val="single" w:sz="8" w:space="0" w:color="000000"/>
              <w:bottom w:val="single" w:sz="8" w:space="0" w:color="000000"/>
              <w:right w:val="single" w:sz="8" w:space="0" w:color="000000"/>
            </w:tcBorders>
            <w:vAlign w:val="center"/>
          </w:tcPr>
          <w:p w14:paraId="0375EE9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26.</w:t>
            </w:r>
          </w:p>
        </w:tc>
        <w:tc>
          <w:tcPr>
            <w:tcW w:w="1727" w:type="dxa"/>
            <w:tcBorders>
              <w:top w:val="single" w:sz="8" w:space="0" w:color="000000"/>
              <w:left w:val="single" w:sz="8" w:space="0" w:color="000000"/>
              <w:bottom w:val="single" w:sz="8" w:space="0" w:color="000000"/>
              <w:right w:val="single" w:sz="8" w:space="0" w:color="000000"/>
            </w:tcBorders>
            <w:vAlign w:val="center"/>
          </w:tcPr>
          <w:p w14:paraId="5E4FC68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35807D3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1D51769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418" w:type="dxa"/>
            <w:tcBorders>
              <w:top w:val="single" w:sz="8" w:space="0" w:color="000000"/>
              <w:left w:val="single" w:sz="8" w:space="0" w:color="000000"/>
              <w:bottom w:val="single" w:sz="8" w:space="0" w:color="000000"/>
              <w:right w:val="single" w:sz="8" w:space="0" w:color="000000"/>
            </w:tcBorders>
          </w:tcPr>
          <w:p w14:paraId="593F21C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Л. </w:t>
            </w:r>
          </w:p>
          <w:p w14:paraId="65FF752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Каминского </w:t>
            </w:r>
          </w:p>
          <w:p w14:paraId="143D68C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12E9627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6062" w:type="dxa"/>
            <w:tcBorders>
              <w:top w:val="single" w:sz="8" w:space="0" w:color="000000"/>
              <w:left w:val="single" w:sz="8" w:space="0" w:color="000000"/>
              <w:bottom w:val="single" w:sz="8" w:space="0" w:color="000000"/>
              <w:right w:val="single" w:sz="8" w:space="0" w:color="000000"/>
            </w:tcBorders>
          </w:tcPr>
          <w:p w14:paraId="3052376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Формирование эмоциональной оценки рассказа. Анализ средства художественной выразительности: описание и сравнения. Анализ содержания. Работа над художественным приёмом (омофоны). Словарная работа</w:t>
            </w:r>
          </w:p>
        </w:tc>
      </w:tr>
      <w:tr w:rsidR="00BA66D3" w:rsidRPr="00450A2C" w14:paraId="354B7C48" w14:textId="77777777" w:rsidTr="00BA66D3">
        <w:trPr>
          <w:trHeight w:val="1105"/>
        </w:trPr>
        <w:tc>
          <w:tcPr>
            <w:tcW w:w="545" w:type="dxa"/>
            <w:tcBorders>
              <w:top w:val="single" w:sz="8" w:space="0" w:color="000000"/>
              <w:left w:val="single" w:sz="8" w:space="0" w:color="000000"/>
              <w:bottom w:val="single" w:sz="8" w:space="0" w:color="000000"/>
              <w:right w:val="single" w:sz="8" w:space="0" w:color="000000"/>
            </w:tcBorders>
            <w:vAlign w:val="center"/>
          </w:tcPr>
          <w:p w14:paraId="279F416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27.</w:t>
            </w:r>
          </w:p>
        </w:tc>
        <w:tc>
          <w:tcPr>
            <w:tcW w:w="1727" w:type="dxa"/>
            <w:tcBorders>
              <w:top w:val="single" w:sz="8" w:space="0" w:color="000000"/>
              <w:left w:val="single" w:sz="8" w:space="0" w:color="000000"/>
              <w:bottom w:val="single" w:sz="8" w:space="0" w:color="000000"/>
              <w:right w:val="single" w:sz="8" w:space="0" w:color="000000"/>
            </w:tcBorders>
            <w:vAlign w:val="center"/>
          </w:tcPr>
          <w:p w14:paraId="239BC29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2983DB1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4279C85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418" w:type="dxa"/>
            <w:tcBorders>
              <w:top w:val="single" w:sz="8" w:space="0" w:color="000000"/>
              <w:left w:val="single" w:sz="8" w:space="0" w:color="000000"/>
              <w:bottom w:val="single" w:sz="8" w:space="0" w:color="000000"/>
              <w:right w:val="single" w:sz="8" w:space="0" w:color="000000"/>
            </w:tcBorders>
          </w:tcPr>
          <w:p w14:paraId="5507A58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Л. </w:t>
            </w:r>
          </w:p>
          <w:p w14:paraId="2165B91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Каминского </w:t>
            </w:r>
          </w:p>
          <w:p w14:paraId="567A255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26F70B6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6062" w:type="dxa"/>
            <w:tcBorders>
              <w:top w:val="single" w:sz="8" w:space="0" w:color="000000"/>
              <w:left w:val="single" w:sz="8" w:space="0" w:color="000000"/>
              <w:bottom w:val="single" w:sz="8" w:space="0" w:color="000000"/>
              <w:right w:val="single" w:sz="8" w:space="0" w:color="000000"/>
            </w:tcBorders>
            <w:vAlign w:val="center"/>
          </w:tcPr>
          <w:p w14:paraId="443EB8F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Соревнование по произнесению скороговорок. Сопровождающее чтение. Игра «Читаем цепочкой». Чтение рассказа по ролям. Взаимная оценка</w:t>
            </w:r>
          </w:p>
        </w:tc>
      </w:tr>
      <w:tr w:rsidR="00BA66D3" w:rsidRPr="00450A2C" w14:paraId="0527E9C2" w14:textId="77777777" w:rsidTr="00BA66D3">
        <w:trPr>
          <w:trHeight w:val="834"/>
        </w:trPr>
        <w:tc>
          <w:tcPr>
            <w:tcW w:w="545" w:type="dxa"/>
            <w:tcBorders>
              <w:top w:val="single" w:sz="8" w:space="0" w:color="000000"/>
              <w:left w:val="single" w:sz="8" w:space="0" w:color="000000"/>
              <w:bottom w:val="single" w:sz="8" w:space="0" w:color="000000"/>
              <w:right w:val="single" w:sz="8" w:space="0" w:color="000000"/>
            </w:tcBorders>
          </w:tcPr>
          <w:p w14:paraId="2BEB9CB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28.</w:t>
            </w:r>
          </w:p>
        </w:tc>
        <w:tc>
          <w:tcPr>
            <w:tcW w:w="1727" w:type="dxa"/>
            <w:tcBorders>
              <w:top w:val="single" w:sz="8" w:space="0" w:color="000000"/>
              <w:left w:val="single" w:sz="8" w:space="0" w:color="000000"/>
              <w:bottom w:val="single" w:sz="8" w:space="0" w:color="000000"/>
              <w:right w:val="single" w:sz="8" w:space="0" w:color="000000"/>
            </w:tcBorders>
          </w:tcPr>
          <w:p w14:paraId="08E8DC8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 Бродского «История двойки»</w:t>
            </w:r>
          </w:p>
        </w:tc>
        <w:tc>
          <w:tcPr>
            <w:tcW w:w="2418" w:type="dxa"/>
            <w:tcBorders>
              <w:top w:val="single" w:sz="8" w:space="0" w:color="000000"/>
              <w:left w:val="single" w:sz="8" w:space="0" w:color="000000"/>
              <w:bottom w:val="single" w:sz="8" w:space="0" w:color="000000"/>
              <w:right w:val="single" w:sz="8" w:space="0" w:color="000000"/>
            </w:tcBorders>
          </w:tcPr>
          <w:p w14:paraId="6861B13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06D75F7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И. Бродского </w:t>
            </w:r>
          </w:p>
          <w:p w14:paraId="0F76610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«История </w:t>
            </w:r>
          </w:p>
        </w:tc>
        <w:tc>
          <w:tcPr>
            <w:tcW w:w="6062" w:type="dxa"/>
            <w:tcBorders>
              <w:top w:val="single" w:sz="8" w:space="0" w:color="000000"/>
              <w:left w:val="single" w:sz="8" w:space="0" w:color="000000"/>
              <w:bottom w:val="single" w:sz="8" w:space="0" w:color="000000"/>
              <w:right w:val="single" w:sz="8" w:space="0" w:color="000000"/>
            </w:tcBorders>
          </w:tcPr>
          <w:p w14:paraId="087C8075" w14:textId="77777777" w:rsidR="00BA66D3" w:rsidRPr="00450A2C" w:rsidRDefault="00BA66D3" w:rsidP="00C918BC">
            <w:pPr>
              <w:spacing w:line="238" w:lineRule="auto"/>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Анализ нравственного содержания стихотворения. </w:t>
            </w:r>
          </w:p>
          <w:p w14:paraId="2B58B51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Формулирование главной мысли.</w:t>
            </w:r>
          </w:p>
        </w:tc>
      </w:tr>
      <w:tr w:rsidR="00BA66D3" w:rsidRPr="00450A2C" w14:paraId="0117E913" w14:textId="77777777" w:rsidTr="00BA66D3">
        <w:trPr>
          <w:trHeight w:val="291"/>
        </w:trPr>
        <w:tc>
          <w:tcPr>
            <w:tcW w:w="545" w:type="dxa"/>
            <w:tcBorders>
              <w:top w:val="single" w:sz="8" w:space="0" w:color="000000"/>
              <w:left w:val="single" w:sz="8" w:space="0" w:color="000000"/>
              <w:bottom w:val="single" w:sz="8" w:space="0" w:color="000000"/>
              <w:right w:val="single" w:sz="8" w:space="0" w:color="000000"/>
            </w:tcBorders>
          </w:tcPr>
          <w:p w14:paraId="673F6601" w14:textId="77777777" w:rsidR="00BA66D3" w:rsidRPr="00450A2C" w:rsidRDefault="00BA66D3" w:rsidP="00C918BC">
            <w:pPr>
              <w:rPr>
                <w:rFonts w:ascii="Times New Roman" w:eastAsia="Times New Roman" w:hAnsi="Times New Roman" w:cs="Times New Roman"/>
                <w:color w:val="000000"/>
                <w:sz w:val="24"/>
                <w:szCs w:val="24"/>
              </w:rPr>
            </w:pPr>
          </w:p>
        </w:tc>
        <w:tc>
          <w:tcPr>
            <w:tcW w:w="1727" w:type="dxa"/>
            <w:tcBorders>
              <w:top w:val="single" w:sz="8" w:space="0" w:color="000000"/>
              <w:left w:val="single" w:sz="8" w:space="0" w:color="000000"/>
              <w:bottom w:val="single" w:sz="8" w:space="0" w:color="000000"/>
              <w:right w:val="single" w:sz="8" w:space="0" w:color="000000"/>
            </w:tcBorders>
          </w:tcPr>
          <w:p w14:paraId="06392CDA" w14:textId="77777777" w:rsidR="00BA66D3" w:rsidRPr="00450A2C" w:rsidRDefault="00BA66D3" w:rsidP="00C918BC">
            <w:pPr>
              <w:rPr>
                <w:rFonts w:ascii="Times New Roman" w:eastAsia="Times New Roman" w:hAnsi="Times New Roman" w:cs="Times New Roman"/>
                <w:color w:val="000000"/>
                <w:sz w:val="24"/>
                <w:szCs w:val="24"/>
              </w:rPr>
            </w:pPr>
          </w:p>
        </w:tc>
        <w:tc>
          <w:tcPr>
            <w:tcW w:w="2418" w:type="dxa"/>
            <w:tcBorders>
              <w:top w:val="single" w:sz="8" w:space="0" w:color="000000"/>
              <w:left w:val="single" w:sz="8" w:space="0" w:color="000000"/>
              <w:bottom w:val="single" w:sz="8" w:space="0" w:color="000000"/>
              <w:right w:val="single" w:sz="8" w:space="0" w:color="000000"/>
            </w:tcBorders>
          </w:tcPr>
          <w:p w14:paraId="5A7A5DA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двойки»</w:t>
            </w:r>
          </w:p>
        </w:tc>
        <w:tc>
          <w:tcPr>
            <w:tcW w:w="6062" w:type="dxa"/>
            <w:tcBorders>
              <w:top w:val="single" w:sz="8" w:space="0" w:color="000000"/>
              <w:left w:val="single" w:sz="8" w:space="0" w:color="000000"/>
              <w:bottom w:val="single" w:sz="8" w:space="0" w:color="000000"/>
              <w:right w:val="single" w:sz="8" w:space="0" w:color="000000"/>
            </w:tcBorders>
          </w:tcPr>
          <w:p w14:paraId="722B458B" w14:textId="77777777" w:rsidR="00BA66D3" w:rsidRPr="00450A2C" w:rsidRDefault="00BA66D3" w:rsidP="00C918BC">
            <w:pPr>
              <w:rPr>
                <w:rFonts w:ascii="Times New Roman" w:eastAsia="Times New Roman" w:hAnsi="Times New Roman" w:cs="Times New Roman"/>
                <w:color w:val="000000"/>
                <w:sz w:val="24"/>
                <w:szCs w:val="24"/>
              </w:rPr>
            </w:pPr>
          </w:p>
        </w:tc>
      </w:tr>
      <w:tr w:rsidR="00BA66D3" w:rsidRPr="00450A2C" w14:paraId="495795D3" w14:textId="77777777" w:rsidTr="00BA66D3">
        <w:trPr>
          <w:trHeight w:val="1105"/>
        </w:trPr>
        <w:tc>
          <w:tcPr>
            <w:tcW w:w="545" w:type="dxa"/>
            <w:tcBorders>
              <w:top w:val="single" w:sz="8" w:space="0" w:color="000000"/>
              <w:left w:val="single" w:sz="8" w:space="0" w:color="000000"/>
              <w:bottom w:val="single" w:sz="8" w:space="0" w:color="000000"/>
              <w:right w:val="single" w:sz="8" w:space="0" w:color="000000"/>
            </w:tcBorders>
            <w:vAlign w:val="center"/>
          </w:tcPr>
          <w:p w14:paraId="0D552FE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29.</w:t>
            </w:r>
          </w:p>
        </w:tc>
        <w:tc>
          <w:tcPr>
            <w:tcW w:w="1727" w:type="dxa"/>
            <w:tcBorders>
              <w:top w:val="single" w:sz="8" w:space="0" w:color="000000"/>
              <w:left w:val="single" w:sz="8" w:space="0" w:color="000000"/>
              <w:bottom w:val="single" w:sz="8" w:space="0" w:color="000000"/>
              <w:right w:val="single" w:sz="8" w:space="0" w:color="000000"/>
            </w:tcBorders>
            <w:vAlign w:val="center"/>
          </w:tcPr>
          <w:p w14:paraId="181AAA8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 Бродского «История двойки»</w:t>
            </w:r>
          </w:p>
        </w:tc>
        <w:tc>
          <w:tcPr>
            <w:tcW w:w="2418" w:type="dxa"/>
            <w:tcBorders>
              <w:top w:val="single" w:sz="8" w:space="0" w:color="000000"/>
              <w:left w:val="single" w:sz="8" w:space="0" w:color="000000"/>
              <w:bottom w:val="single" w:sz="8" w:space="0" w:color="000000"/>
              <w:right w:val="single" w:sz="8" w:space="0" w:color="000000"/>
            </w:tcBorders>
            <w:vAlign w:val="center"/>
          </w:tcPr>
          <w:p w14:paraId="520BB4B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 Бродского «История двойки»</w:t>
            </w:r>
          </w:p>
        </w:tc>
        <w:tc>
          <w:tcPr>
            <w:tcW w:w="6062" w:type="dxa"/>
            <w:tcBorders>
              <w:top w:val="single" w:sz="8" w:space="0" w:color="000000"/>
              <w:left w:val="single" w:sz="8" w:space="0" w:color="000000"/>
              <w:bottom w:val="single" w:sz="8" w:space="0" w:color="000000"/>
              <w:right w:val="single" w:sz="8" w:space="0" w:color="000000"/>
            </w:tcBorders>
          </w:tcPr>
          <w:p w14:paraId="590750B0"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Прогнозирование содержания произведения. Развитие технической стороны чтения. Соревнование по произнесению скороговорок. Сопровождающее чтение. Игра «Читаем цепочкой». Выразительное чтение стихотворения. </w:t>
            </w:r>
          </w:p>
          <w:p w14:paraId="08AF54D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BA66D3" w:rsidRPr="00450A2C" w14:paraId="11039C0A" w14:textId="77777777" w:rsidTr="00BA66D3">
        <w:trPr>
          <w:trHeight w:val="1377"/>
        </w:trPr>
        <w:tc>
          <w:tcPr>
            <w:tcW w:w="545" w:type="dxa"/>
            <w:tcBorders>
              <w:top w:val="single" w:sz="8" w:space="0" w:color="000000"/>
              <w:left w:val="single" w:sz="8" w:space="0" w:color="000000"/>
              <w:bottom w:val="single" w:sz="8" w:space="0" w:color="000000"/>
              <w:right w:val="single" w:sz="8" w:space="0" w:color="000000"/>
            </w:tcBorders>
            <w:vAlign w:val="center"/>
          </w:tcPr>
          <w:p w14:paraId="401B9CF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30.</w:t>
            </w:r>
          </w:p>
        </w:tc>
        <w:tc>
          <w:tcPr>
            <w:tcW w:w="1727" w:type="dxa"/>
            <w:tcBorders>
              <w:top w:val="single" w:sz="8" w:space="0" w:color="000000"/>
              <w:left w:val="single" w:sz="8" w:space="0" w:color="000000"/>
              <w:bottom w:val="single" w:sz="8" w:space="0" w:color="000000"/>
              <w:right w:val="single" w:sz="8" w:space="0" w:color="000000"/>
            </w:tcBorders>
            <w:vAlign w:val="center"/>
          </w:tcPr>
          <w:p w14:paraId="7E60827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577B1DC6"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418" w:type="dxa"/>
            <w:tcBorders>
              <w:top w:val="single" w:sz="8" w:space="0" w:color="000000"/>
              <w:left w:val="single" w:sz="8" w:space="0" w:color="000000"/>
              <w:bottom w:val="single" w:sz="8" w:space="0" w:color="000000"/>
              <w:right w:val="single" w:sz="8" w:space="0" w:color="000000"/>
            </w:tcBorders>
            <w:vAlign w:val="center"/>
          </w:tcPr>
          <w:p w14:paraId="2932147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6062" w:type="dxa"/>
            <w:tcBorders>
              <w:top w:val="single" w:sz="8" w:space="0" w:color="000000"/>
              <w:left w:val="single" w:sz="8" w:space="0" w:color="000000"/>
              <w:bottom w:val="single" w:sz="8" w:space="0" w:color="000000"/>
              <w:right w:val="single" w:sz="8" w:space="0" w:color="000000"/>
            </w:tcBorders>
          </w:tcPr>
          <w:p w14:paraId="3DEC063E"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Анализ сюжета рассказа. Характеристика героев рассказа. Анализ нравственного содержания рассказа. Словарная работа. Определение главной мысли</w:t>
            </w:r>
          </w:p>
          <w:p w14:paraId="22B83CD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рассказа. Составление плана и подготовка к пересказу. Составление вопросов к рассказу</w:t>
            </w:r>
          </w:p>
        </w:tc>
      </w:tr>
      <w:tr w:rsidR="00BA66D3" w:rsidRPr="00450A2C" w14:paraId="7A80CD28" w14:textId="77777777" w:rsidTr="00BA66D3">
        <w:trPr>
          <w:trHeight w:val="1377"/>
        </w:trPr>
        <w:tc>
          <w:tcPr>
            <w:tcW w:w="545" w:type="dxa"/>
            <w:tcBorders>
              <w:top w:val="single" w:sz="8" w:space="0" w:color="000000"/>
              <w:left w:val="single" w:sz="8" w:space="0" w:color="000000"/>
              <w:bottom w:val="single" w:sz="8" w:space="0" w:color="000000"/>
              <w:right w:val="single" w:sz="8" w:space="0" w:color="000000"/>
            </w:tcBorders>
            <w:vAlign w:val="center"/>
          </w:tcPr>
          <w:p w14:paraId="5285F67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31.</w:t>
            </w:r>
          </w:p>
        </w:tc>
        <w:tc>
          <w:tcPr>
            <w:tcW w:w="1727" w:type="dxa"/>
            <w:tcBorders>
              <w:top w:val="single" w:sz="8" w:space="0" w:color="000000"/>
              <w:left w:val="single" w:sz="8" w:space="0" w:color="000000"/>
              <w:bottom w:val="single" w:sz="8" w:space="0" w:color="000000"/>
              <w:right w:val="single" w:sz="8" w:space="0" w:color="000000"/>
            </w:tcBorders>
            <w:vAlign w:val="center"/>
          </w:tcPr>
          <w:p w14:paraId="784DDE7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5E5D73BE"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418" w:type="dxa"/>
            <w:tcBorders>
              <w:top w:val="single" w:sz="8" w:space="0" w:color="000000"/>
              <w:left w:val="single" w:sz="8" w:space="0" w:color="000000"/>
              <w:bottom w:val="single" w:sz="8" w:space="0" w:color="000000"/>
              <w:right w:val="single" w:sz="8" w:space="0" w:color="000000"/>
            </w:tcBorders>
            <w:vAlign w:val="center"/>
          </w:tcPr>
          <w:p w14:paraId="422E367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6062" w:type="dxa"/>
            <w:tcBorders>
              <w:top w:val="single" w:sz="8" w:space="0" w:color="000000"/>
              <w:left w:val="single" w:sz="8" w:space="0" w:color="000000"/>
              <w:bottom w:val="single" w:sz="8" w:space="0" w:color="000000"/>
              <w:right w:val="single" w:sz="8" w:space="0" w:color="000000"/>
            </w:tcBorders>
          </w:tcPr>
          <w:p w14:paraId="7F1406A0"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Анализ сюжета рассказа. Характеристика героев рассказа. Анализ нравственного содержания рассказа. Словарная работа. Определение главной мысли</w:t>
            </w:r>
          </w:p>
          <w:p w14:paraId="3E4F126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рассказа. Составление плана и подготовка к пересказу. Составление вопросов к рассказу</w:t>
            </w:r>
          </w:p>
        </w:tc>
      </w:tr>
      <w:tr w:rsidR="00BA66D3" w:rsidRPr="00450A2C" w14:paraId="1BC806DE" w14:textId="77777777" w:rsidTr="00BA66D3">
        <w:trPr>
          <w:trHeight w:val="1377"/>
        </w:trPr>
        <w:tc>
          <w:tcPr>
            <w:tcW w:w="545" w:type="dxa"/>
            <w:tcBorders>
              <w:top w:val="single" w:sz="8" w:space="0" w:color="000000"/>
              <w:left w:val="single" w:sz="8" w:space="0" w:color="000000"/>
              <w:bottom w:val="single" w:sz="8" w:space="0" w:color="000000"/>
              <w:right w:val="single" w:sz="8" w:space="0" w:color="000000"/>
            </w:tcBorders>
            <w:vAlign w:val="center"/>
          </w:tcPr>
          <w:p w14:paraId="3A4B610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32.</w:t>
            </w:r>
          </w:p>
        </w:tc>
        <w:tc>
          <w:tcPr>
            <w:tcW w:w="1727" w:type="dxa"/>
            <w:tcBorders>
              <w:top w:val="single" w:sz="8" w:space="0" w:color="000000"/>
              <w:left w:val="single" w:sz="8" w:space="0" w:color="000000"/>
              <w:bottom w:val="single" w:sz="8" w:space="0" w:color="000000"/>
              <w:right w:val="single" w:sz="8" w:space="0" w:color="000000"/>
            </w:tcBorders>
            <w:vAlign w:val="center"/>
          </w:tcPr>
          <w:p w14:paraId="78D6402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4E68069D"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418" w:type="dxa"/>
            <w:tcBorders>
              <w:top w:val="single" w:sz="8" w:space="0" w:color="000000"/>
              <w:left w:val="single" w:sz="8" w:space="0" w:color="000000"/>
              <w:bottom w:val="single" w:sz="8" w:space="0" w:color="000000"/>
              <w:right w:val="single" w:sz="8" w:space="0" w:color="000000"/>
            </w:tcBorders>
            <w:vAlign w:val="center"/>
          </w:tcPr>
          <w:p w14:paraId="07D284F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6062" w:type="dxa"/>
            <w:tcBorders>
              <w:top w:val="single" w:sz="8" w:space="0" w:color="000000"/>
              <w:left w:val="single" w:sz="8" w:space="0" w:color="000000"/>
              <w:bottom w:val="single" w:sz="8" w:space="0" w:color="000000"/>
              <w:right w:val="single" w:sz="8" w:space="0" w:color="000000"/>
            </w:tcBorders>
          </w:tcPr>
          <w:p w14:paraId="0A73812F"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Анализ сюжета рассказа. Характеристика героев рассказа. Анализ нравственного содержания рассказа. Словарная работа. Определение главной мысли</w:t>
            </w:r>
          </w:p>
          <w:p w14:paraId="0C2FAB3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рассказа. Составление плана и подготовка к пересказу. Составление вопросов к рассказу</w:t>
            </w:r>
          </w:p>
        </w:tc>
      </w:tr>
      <w:tr w:rsidR="00BA66D3" w:rsidRPr="00450A2C" w14:paraId="69F9EFE2" w14:textId="77777777" w:rsidTr="00BA66D3">
        <w:trPr>
          <w:trHeight w:val="834"/>
        </w:trPr>
        <w:tc>
          <w:tcPr>
            <w:tcW w:w="545" w:type="dxa"/>
            <w:tcBorders>
              <w:top w:val="single" w:sz="8" w:space="0" w:color="000000"/>
              <w:left w:val="single" w:sz="8" w:space="0" w:color="000000"/>
              <w:bottom w:val="single" w:sz="8" w:space="0" w:color="000000"/>
              <w:right w:val="single" w:sz="8" w:space="0" w:color="000000"/>
            </w:tcBorders>
            <w:vAlign w:val="center"/>
          </w:tcPr>
          <w:p w14:paraId="63BC3AB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33.</w:t>
            </w:r>
          </w:p>
        </w:tc>
        <w:tc>
          <w:tcPr>
            <w:tcW w:w="1727" w:type="dxa"/>
            <w:tcBorders>
              <w:top w:val="single" w:sz="8" w:space="0" w:color="000000"/>
              <w:left w:val="single" w:sz="8" w:space="0" w:color="000000"/>
              <w:bottom w:val="single" w:sz="8" w:space="0" w:color="000000"/>
              <w:right w:val="single" w:sz="8" w:space="0" w:color="000000"/>
            </w:tcBorders>
          </w:tcPr>
          <w:p w14:paraId="4725E7B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1437DBEF"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418" w:type="dxa"/>
            <w:tcBorders>
              <w:top w:val="single" w:sz="8" w:space="0" w:color="000000"/>
              <w:left w:val="single" w:sz="8" w:space="0" w:color="000000"/>
              <w:bottom w:val="single" w:sz="8" w:space="0" w:color="000000"/>
              <w:right w:val="single" w:sz="8" w:space="0" w:color="000000"/>
            </w:tcBorders>
          </w:tcPr>
          <w:p w14:paraId="3DFD21F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6062" w:type="dxa"/>
            <w:tcBorders>
              <w:top w:val="single" w:sz="8" w:space="0" w:color="000000"/>
              <w:left w:val="single" w:sz="8" w:space="0" w:color="000000"/>
              <w:bottom w:val="single" w:sz="8" w:space="0" w:color="000000"/>
              <w:right w:val="single" w:sz="8" w:space="0" w:color="000000"/>
            </w:tcBorders>
          </w:tcPr>
          <w:p w14:paraId="2E249FE7"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Соревнование по произнесению скороговорок. Сопровождающее чтение. Игра «Читаем цепочкой». </w:t>
            </w:r>
          </w:p>
          <w:p w14:paraId="4E172BD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по ролям. Взаимная оценка</w:t>
            </w:r>
          </w:p>
        </w:tc>
      </w:tr>
      <w:tr w:rsidR="00BA66D3" w:rsidRPr="00450A2C" w14:paraId="0DBC308F" w14:textId="77777777" w:rsidTr="00BA66D3">
        <w:trPr>
          <w:trHeight w:val="1377"/>
        </w:trPr>
        <w:tc>
          <w:tcPr>
            <w:tcW w:w="545" w:type="dxa"/>
            <w:tcBorders>
              <w:top w:val="single" w:sz="8" w:space="0" w:color="000000"/>
              <w:left w:val="single" w:sz="8" w:space="0" w:color="000000"/>
              <w:bottom w:val="single" w:sz="8" w:space="0" w:color="000000"/>
              <w:right w:val="single" w:sz="8" w:space="0" w:color="000000"/>
            </w:tcBorders>
            <w:vAlign w:val="center"/>
          </w:tcPr>
          <w:p w14:paraId="347498F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34.</w:t>
            </w:r>
          </w:p>
        </w:tc>
        <w:tc>
          <w:tcPr>
            <w:tcW w:w="1727" w:type="dxa"/>
            <w:tcBorders>
              <w:top w:val="single" w:sz="8" w:space="0" w:color="000000"/>
              <w:left w:val="single" w:sz="8" w:space="0" w:color="000000"/>
              <w:bottom w:val="single" w:sz="8" w:space="0" w:color="000000"/>
              <w:right w:val="single" w:sz="8" w:space="0" w:color="000000"/>
            </w:tcBorders>
            <w:vAlign w:val="center"/>
          </w:tcPr>
          <w:p w14:paraId="781C990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З. </w:t>
            </w:r>
            <w:proofErr w:type="spellStart"/>
            <w:r w:rsidRPr="00450A2C">
              <w:rPr>
                <w:rFonts w:ascii="Times New Roman" w:eastAsia="Times New Roman" w:hAnsi="Times New Roman" w:cs="Times New Roman"/>
                <w:color w:val="000000"/>
                <w:sz w:val="24"/>
                <w:szCs w:val="24"/>
              </w:rPr>
              <w:t>Письман</w:t>
            </w:r>
            <w:proofErr w:type="spellEnd"/>
            <w:r w:rsidRPr="00450A2C">
              <w:rPr>
                <w:rFonts w:ascii="Times New Roman" w:eastAsia="Times New Roman" w:hAnsi="Times New Roman" w:cs="Times New Roman"/>
                <w:color w:val="000000"/>
                <w:sz w:val="24"/>
                <w:szCs w:val="24"/>
              </w:rPr>
              <w:t xml:space="preserve"> «В летние каникулы». </w:t>
            </w:r>
          </w:p>
        </w:tc>
        <w:tc>
          <w:tcPr>
            <w:tcW w:w="2418" w:type="dxa"/>
            <w:tcBorders>
              <w:top w:val="single" w:sz="8" w:space="0" w:color="000000"/>
              <w:left w:val="single" w:sz="8" w:space="0" w:color="000000"/>
              <w:bottom w:val="single" w:sz="8" w:space="0" w:color="000000"/>
              <w:right w:val="single" w:sz="8" w:space="0" w:color="000000"/>
            </w:tcBorders>
            <w:vAlign w:val="center"/>
          </w:tcPr>
          <w:p w14:paraId="7C27EAA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З. </w:t>
            </w:r>
            <w:proofErr w:type="spellStart"/>
            <w:r w:rsidRPr="00450A2C">
              <w:rPr>
                <w:rFonts w:ascii="Times New Roman" w:eastAsia="Times New Roman" w:hAnsi="Times New Roman" w:cs="Times New Roman"/>
                <w:color w:val="000000"/>
                <w:sz w:val="24"/>
                <w:szCs w:val="24"/>
              </w:rPr>
              <w:t>Письман</w:t>
            </w:r>
            <w:proofErr w:type="spellEnd"/>
            <w:r w:rsidRPr="00450A2C">
              <w:rPr>
                <w:rFonts w:ascii="Times New Roman" w:eastAsia="Times New Roman" w:hAnsi="Times New Roman" w:cs="Times New Roman"/>
                <w:color w:val="000000"/>
                <w:sz w:val="24"/>
                <w:szCs w:val="24"/>
              </w:rPr>
              <w:t xml:space="preserve"> «В летние каникулы». </w:t>
            </w:r>
          </w:p>
        </w:tc>
        <w:tc>
          <w:tcPr>
            <w:tcW w:w="6062" w:type="dxa"/>
            <w:tcBorders>
              <w:top w:val="single" w:sz="8" w:space="0" w:color="000000"/>
              <w:left w:val="single" w:sz="8" w:space="0" w:color="000000"/>
              <w:bottom w:val="single" w:sz="8" w:space="0" w:color="000000"/>
              <w:right w:val="single" w:sz="8" w:space="0" w:color="000000"/>
            </w:tcBorders>
          </w:tcPr>
          <w:p w14:paraId="1D7E0688"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Выявление средств художественной выразительности: сравнения. Составление своих сравнений. Словарная работа. Развитие технической стороны чтения. Соревнование по произнесению скороговорок. </w:t>
            </w:r>
          </w:p>
          <w:p w14:paraId="06CD517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Сопровождающее чтение. Выразительное чтение стихотворения</w:t>
            </w:r>
          </w:p>
        </w:tc>
      </w:tr>
    </w:tbl>
    <w:p w14:paraId="29B24CD5" w14:textId="77777777" w:rsidR="00D464AE" w:rsidRPr="00450A2C" w:rsidRDefault="00D464AE" w:rsidP="00D464AE">
      <w:pPr>
        <w:spacing w:after="96"/>
        <w:jc w:val="center"/>
        <w:rPr>
          <w:rFonts w:ascii="Times New Roman" w:eastAsia="Arial" w:hAnsi="Times New Roman" w:cs="Times New Roman"/>
          <w:color w:val="FFFFFF"/>
          <w:sz w:val="24"/>
          <w:szCs w:val="24"/>
          <w:lang w:eastAsia="ru-RU"/>
        </w:rPr>
      </w:pPr>
    </w:p>
    <w:p w14:paraId="0FD7318F" w14:textId="4D8CB2C0" w:rsidR="00C918BC" w:rsidRPr="00450A2C" w:rsidRDefault="00C918BC" w:rsidP="00D464AE">
      <w:pPr>
        <w:spacing w:after="96"/>
        <w:jc w:val="center"/>
        <w:rPr>
          <w:rFonts w:ascii="Times New Roman" w:eastAsia="Times New Roman" w:hAnsi="Times New Roman" w:cs="Times New Roman"/>
          <w:color w:val="000000"/>
          <w:sz w:val="24"/>
          <w:szCs w:val="24"/>
          <w:lang w:eastAsia="ru-RU"/>
        </w:rPr>
      </w:pPr>
      <w:r w:rsidRPr="00450A2C">
        <w:rPr>
          <w:rFonts w:ascii="Times New Roman" w:eastAsia="Times New Roman" w:hAnsi="Times New Roman" w:cs="Times New Roman"/>
          <w:b/>
          <w:color w:val="000000"/>
          <w:sz w:val="24"/>
          <w:szCs w:val="24"/>
          <w:lang w:eastAsia="ru-RU"/>
        </w:rPr>
        <w:t>3 класс</w:t>
      </w:r>
    </w:p>
    <w:p w14:paraId="4D94E429" w14:textId="77777777" w:rsidR="00C918BC" w:rsidRPr="00450A2C" w:rsidRDefault="00C918BC" w:rsidP="00C918BC">
      <w:pPr>
        <w:spacing w:after="0"/>
        <w:ind w:right="7241"/>
        <w:jc w:val="right"/>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181818"/>
          <w:sz w:val="24"/>
          <w:szCs w:val="24"/>
          <w:lang w:eastAsia="ru-RU"/>
        </w:rPr>
        <w:t xml:space="preserve"> </w:t>
      </w:r>
    </w:p>
    <w:tbl>
      <w:tblPr>
        <w:tblStyle w:val="TableGrid"/>
        <w:tblW w:w="10701" w:type="dxa"/>
        <w:tblInd w:w="-719" w:type="dxa"/>
        <w:tblCellMar>
          <w:top w:w="20" w:type="dxa"/>
          <w:left w:w="110" w:type="dxa"/>
          <w:right w:w="155" w:type="dxa"/>
        </w:tblCellMar>
        <w:tblLook w:val="04A0" w:firstRow="1" w:lastRow="0" w:firstColumn="1" w:lastColumn="0" w:noHBand="0" w:noVBand="1"/>
      </w:tblPr>
      <w:tblGrid>
        <w:gridCol w:w="507"/>
        <w:gridCol w:w="2452"/>
        <w:gridCol w:w="1687"/>
        <w:gridCol w:w="6055"/>
      </w:tblGrid>
      <w:tr w:rsidR="00BA66D3" w:rsidRPr="00450A2C" w14:paraId="1D9D0BBB" w14:textId="77777777" w:rsidTr="00BA66D3">
        <w:trPr>
          <w:trHeight w:val="306"/>
        </w:trPr>
        <w:tc>
          <w:tcPr>
            <w:tcW w:w="403" w:type="dxa"/>
            <w:tcBorders>
              <w:top w:val="single" w:sz="8" w:space="0" w:color="000000"/>
              <w:left w:val="single" w:sz="8" w:space="0" w:color="000000"/>
              <w:bottom w:val="single" w:sz="8" w:space="0" w:color="000000"/>
              <w:right w:val="single" w:sz="8" w:space="0" w:color="000000"/>
            </w:tcBorders>
          </w:tcPr>
          <w:p w14:paraId="6401CEFC" w14:textId="77777777" w:rsidR="00BA66D3" w:rsidRPr="00450A2C" w:rsidRDefault="00BA66D3"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w:t>
            </w:r>
          </w:p>
        </w:tc>
        <w:tc>
          <w:tcPr>
            <w:tcW w:w="2480" w:type="dxa"/>
            <w:tcBorders>
              <w:top w:val="single" w:sz="8" w:space="0" w:color="000000"/>
              <w:left w:val="single" w:sz="8" w:space="0" w:color="000000"/>
              <w:bottom w:val="single" w:sz="8" w:space="0" w:color="000000"/>
              <w:right w:val="single" w:sz="8" w:space="0" w:color="000000"/>
            </w:tcBorders>
          </w:tcPr>
          <w:p w14:paraId="346E8E70" w14:textId="77777777" w:rsidR="00BA66D3" w:rsidRPr="00450A2C" w:rsidRDefault="00BA66D3"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Тема</w:t>
            </w:r>
          </w:p>
        </w:tc>
        <w:tc>
          <w:tcPr>
            <w:tcW w:w="1689" w:type="dxa"/>
            <w:tcBorders>
              <w:top w:val="single" w:sz="8" w:space="0" w:color="000000"/>
              <w:left w:val="single" w:sz="8" w:space="0" w:color="000000"/>
              <w:bottom w:val="single" w:sz="8" w:space="0" w:color="000000"/>
              <w:right w:val="single" w:sz="8" w:space="0" w:color="000000"/>
            </w:tcBorders>
          </w:tcPr>
          <w:p w14:paraId="105B1FF4" w14:textId="77777777" w:rsidR="00BA66D3" w:rsidRPr="00450A2C" w:rsidRDefault="00BA66D3"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Содержание</w:t>
            </w:r>
          </w:p>
        </w:tc>
        <w:tc>
          <w:tcPr>
            <w:tcW w:w="6129" w:type="dxa"/>
            <w:tcBorders>
              <w:top w:val="single" w:sz="8" w:space="0" w:color="000000"/>
              <w:left w:val="single" w:sz="8" w:space="0" w:color="000000"/>
              <w:bottom w:val="single" w:sz="8" w:space="0" w:color="000000"/>
              <w:right w:val="single" w:sz="8" w:space="0" w:color="000000"/>
            </w:tcBorders>
          </w:tcPr>
          <w:p w14:paraId="0BB0EDBC" w14:textId="77777777" w:rsidR="00BA66D3" w:rsidRPr="00450A2C" w:rsidRDefault="00BA66D3" w:rsidP="00C918BC">
            <w:pPr>
              <w:jc w:val="center"/>
              <w:rPr>
                <w:rFonts w:ascii="Times New Roman" w:eastAsia="Times New Roman" w:hAnsi="Times New Roman" w:cs="Times New Roman"/>
                <w:b/>
                <w:bCs/>
                <w:color w:val="000000"/>
                <w:sz w:val="24"/>
                <w:szCs w:val="24"/>
              </w:rPr>
            </w:pPr>
            <w:r w:rsidRPr="00450A2C">
              <w:rPr>
                <w:rFonts w:ascii="Times New Roman" w:eastAsia="Times New Roman" w:hAnsi="Times New Roman" w:cs="Times New Roman"/>
                <w:b/>
                <w:bCs/>
                <w:color w:val="000000"/>
                <w:sz w:val="24"/>
                <w:szCs w:val="24"/>
              </w:rPr>
              <w:t>Виды деятельности</w:t>
            </w:r>
          </w:p>
        </w:tc>
      </w:tr>
    </w:tbl>
    <w:p w14:paraId="0E47EAC8"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774" w:type="dxa"/>
        <w:tblInd w:w="-719" w:type="dxa"/>
        <w:tblLayout w:type="fixed"/>
        <w:tblCellMar>
          <w:top w:w="20" w:type="dxa"/>
          <w:left w:w="110" w:type="dxa"/>
          <w:right w:w="113" w:type="dxa"/>
        </w:tblCellMar>
        <w:tblLook w:val="04A0" w:firstRow="1" w:lastRow="0" w:firstColumn="1" w:lastColumn="0" w:noHBand="0" w:noVBand="1"/>
      </w:tblPr>
      <w:tblGrid>
        <w:gridCol w:w="567"/>
        <w:gridCol w:w="1843"/>
        <w:gridCol w:w="2410"/>
        <w:gridCol w:w="5932"/>
        <w:gridCol w:w="22"/>
      </w:tblGrid>
      <w:tr w:rsidR="00C918BC" w:rsidRPr="00450A2C" w14:paraId="035FE57A" w14:textId="77777777" w:rsidTr="00D464AE">
        <w:trPr>
          <w:trHeight w:val="565"/>
        </w:trPr>
        <w:tc>
          <w:tcPr>
            <w:tcW w:w="10774" w:type="dxa"/>
            <w:gridSpan w:val="5"/>
            <w:tcBorders>
              <w:top w:val="single" w:sz="8" w:space="0" w:color="000000"/>
              <w:left w:val="single" w:sz="8" w:space="0" w:color="000000"/>
              <w:bottom w:val="single" w:sz="8" w:space="0" w:color="000000"/>
              <w:right w:val="single" w:sz="8" w:space="0" w:color="000000"/>
            </w:tcBorders>
          </w:tcPr>
          <w:p w14:paraId="7806AB82" w14:textId="4D1695AE"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Третий год обучения 34 часа</w:t>
            </w:r>
          </w:p>
          <w:p w14:paraId="32EE848D"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r>
      <w:tr w:rsidR="00BA66D3" w:rsidRPr="00450A2C" w14:paraId="4191A835" w14:textId="77777777" w:rsidTr="00BA66D3">
        <w:trPr>
          <w:gridAfter w:val="1"/>
          <w:wAfter w:w="22" w:type="dxa"/>
          <w:trHeight w:val="1930"/>
        </w:trPr>
        <w:tc>
          <w:tcPr>
            <w:tcW w:w="567" w:type="dxa"/>
            <w:tcBorders>
              <w:top w:val="single" w:sz="8" w:space="0" w:color="000000"/>
              <w:left w:val="single" w:sz="8" w:space="0" w:color="000000"/>
              <w:bottom w:val="single" w:sz="8" w:space="0" w:color="000000"/>
              <w:right w:val="single" w:sz="8" w:space="0" w:color="000000"/>
            </w:tcBorders>
            <w:vAlign w:val="center"/>
          </w:tcPr>
          <w:p w14:paraId="10F31B0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w:t>
            </w:r>
          </w:p>
        </w:tc>
        <w:tc>
          <w:tcPr>
            <w:tcW w:w="1843" w:type="dxa"/>
            <w:tcBorders>
              <w:top w:val="single" w:sz="8" w:space="0" w:color="000000"/>
              <w:left w:val="single" w:sz="8" w:space="0" w:color="000000"/>
              <w:bottom w:val="single" w:sz="8" w:space="0" w:color="000000"/>
              <w:right w:val="single" w:sz="8" w:space="0" w:color="000000"/>
            </w:tcBorders>
            <w:vAlign w:val="center"/>
          </w:tcPr>
          <w:p w14:paraId="59611E6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 Усачёв «1 сентября».</w:t>
            </w:r>
          </w:p>
        </w:tc>
        <w:tc>
          <w:tcPr>
            <w:tcW w:w="2410" w:type="dxa"/>
            <w:tcBorders>
              <w:top w:val="single" w:sz="8" w:space="0" w:color="000000"/>
              <w:left w:val="single" w:sz="8" w:space="0" w:color="000000"/>
              <w:bottom w:val="single" w:sz="8" w:space="0" w:color="000000"/>
              <w:right w:val="single" w:sz="8" w:space="0" w:color="000000"/>
            </w:tcBorders>
          </w:tcPr>
          <w:p w14:paraId="7DD94CF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А. </w:t>
            </w:r>
          </w:p>
          <w:p w14:paraId="146A3B8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Усачёв «1 сентября». Готовимся к выразительному чтению стихотворения «1 сентября»</w:t>
            </w:r>
          </w:p>
        </w:tc>
        <w:tc>
          <w:tcPr>
            <w:tcW w:w="5932" w:type="dxa"/>
            <w:tcBorders>
              <w:top w:val="single" w:sz="8" w:space="0" w:color="000000"/>
              <w:left w:val="single" w:sz="8" w:space="0" w:color="000000"/>
              <w:bottom w:val="single" w:sz="8" w:space="0" w:color="000000"/>
              <w:right w:val="single" w:sz="8" w:space="0" w:color="000000"/>
            </w:tcBorders>
            <w:vAlign w:val="center"/>
          </w:tcPr>
          <w:p w14:paraId="04522A02"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Прогнозирование содержания произведения. Формирование эмоциональной оценки стихотворения. Анализ содержания стихотворения. Словарная работа. Полисемия слов. Развитие технической стороны чтения. Сопровождающее чтение. Игра «Читаем цепочкой». Выразительное чтение стихотворения. </w:t>
            </w:r>
          </w:p>
          <w:p w14:paraId="5F224A8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BA66D3" w:rsidRPr="00450A2C" w14:paraId="4EF1CFBD" w14:textId="77777777" w:rsidTr="00BA66D3">
        <w:trPr>
          <w:gridAfter w:val="1"/>
          <w:wAfter w:w="22" w:type="dxa"/>
          <w:trHeight w:val="1930"/>
        </w:trPr>
        <w:tc>
          <w:tcPr>
            <w:tcW w:w="567" w:type="dxa"/>
            <w:tcBorders>
              <w:top w:val="single" w:sz="8" w:space="0" w:color="000000"/>
              <w:left w:val="single" w:sz="8" w:space="0" w:color="000000"/>
              <w:bottom w:val="single" w:sz="8" w:space="0" w:color="000000"/>
              <w:right w:val="single" w:sz="8" w:space="0" w:color="000000"/>
            </w:tcBorders>
            <w:vAlign w:val="center"/>
          </w:tcPr>
          <w:p w14:paraId="0BEED59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w:t>
            </w:r>
          </w:p>
        </w:tc>
        <w:tc>
          <w:tcPr>
            <w:tcW w:w="1843" w:type="dxa"/>
            <w:tcBorders>
              <w:top w:val="single" w:sz="8" w:space="0" w:color="000000"/>
              <w:left w:val="single" w:sz="8" w:space="0" w:color="000000"/>
              <w:bottom w:val="single" w:sz="8" w:space="0" w:color="000000"/>
              <w:right w:val="single" w:sz="8" w:space="0" w:color="000000"/>
            </w:tcBorders>
            <w:vAlign w:val="center"/>
          </w:tcPr>
          <w:p w14:paraId="6483ED1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 Синявского </w:t>
            </w:r>
          </w:p>
          <w:p w14:paraId="342CA91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«Родная песенка».</w:t>
            </w:r>
          </w:p>
        </w:tc>
        <w:tc>
          <w:tcPr>
            <w:tcW w:w="2410" w:type="dxa"/>
            <w:tcBorders>
              <w:top w:val="single" w:sz="8" w:space="0" w:color="000000"/>
              <w:left w:val="single" w:sz="8" w:space="0" w:color="000000"/>
              <w:bottom w:val="single" w:sz="8" w:space="0" w:color="000000"/>
              <w:right w:val="single" w:sz="8" w:space="0" w:color="000000"/>
            </w:tcBorders>
            <w:vAlign w:val="center"/>
          </w:tcPr>
          <w:p w14:paraId="306071C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Стихотворение П. Синявского «Родная песенка</w:t>
            </w:r>
          </w:p>
        </w:tc>
        <w:tc>
          <w:tcPr>
            <w:tcW w:w="5932" w:type="dxa"/>
            <w:tcBorders>
              <w:top w:val="single" w:sz="8" w:space="0" w:color="000000"/>
              <w:left w:val="single" w:sz="8" w:space="0" w:color="000000"/>
              <w:bottom w:val="single" w:sz="8" w:space="0" w:color="000000"/>
              <w:right w:val="single" w:sz="8" w:space="0" w:color="000000"/>
            </w:tcBorders>
            <w:vAlign w:val="center"/>
          </w:tcPr>
          <w:p w14:paraId="18B410B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стихотворения. Анализ содержания стихотворения. Анализ средств художественной выразительности: свёрнутые сравнения (метафоры). Словарная работа.</w:t>
            </w:r>
          </w:p>
        </w:tc>
      </w:tr>
      <w:tr w:rsidR="00BA66D3" w:rsidRPr="00450A2C" w14:paraId="79CF82E0" w14:textId="77777777" w:rsidTr="00BA66D3">
        <w:trPr>
          <w:gridAfter w:val="1"/>
          <w:wAfter w:w="22" w:type="dxa"/>
          <w:trHeight w:val="1384"/>
        </w:trPr>
        <w:tc>
          <w:tcPr>
            <w:tcW w:w="567" w:type="dxa"/>
            <w:tcBorders>
              <w:top w:val="single" w:sz="8" w:space="0" w:color="000000"/>
              <w:left w:val="single" w:sz="8" w:space="0" w:color="000000"/>
              <w:bottom w:val="single" w:sz="8" w:space="0" w:color="000000"/>
              <w:right w:val="single" w:sz="8" w:space="0" w:color="000000"/>
            </w:tcBorders>
            <w:vAlign w:val="center"/>
          </w:tcPr>
          <w:p w14:paraId="2DBB534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0676F84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 Синявского </w:t>
            </w:r>
          </w:p>
          <w:p w14:paraId="1D1E9C3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«Родная песенка».</w:t>
            </w:r>
          </w:p>
        </w:tc>
        <w:tc>
          <w:tcPr>
            <w:tcW w:w="2410" w:type="dxa"/>
            <w:tcBorders>
              <w:top w:val="single" w:sz="8" w:space="0" w:color="000000"/>
              <w:left w:val="single" w:sz="8" w:space="0" w:color="000000"/>
              <w:bottom w:val="single" w:sz="8" w:space="0" w:color="000000"/>
              <w:right w:val="single" w:sz="8" w:space="0" w:color="000000"/>
            </w:tcBorders>
          </w:tcPr>
          <w:p w14:paraId="3A5B080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Готовимся к выразительному чтению стихотворения «Родная песенка»</w:t>
            </w:r>
          </w:p>
        </w:tc>
        <w:tc>
          <w:tcPr>
            <w:tcW w:w="5932" w:type="dxa"/>
            <w:tcBorders>
              <w:top w:val="single" w:sz="8" w:space="0" w:color="000000"/>
              <w:left w:val="single" w:sz="8" w:space="0" w:color="000000"/>
              <w:bottom w:val="single" w:sz="8" w:space="0" w:color="000000"/>
              <w:right w:val="single" w:sz="8" w:space="0" w:color="000000"/>
            </w:tcBorders>
          </w:tcPr>
          <w:p w14:paraId="61CC687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Игры: «Читаем цепочкой», «Кто дальше?», «Читаем перевёрнутый текст». Выразительное чтение стихотворения.</w:t>
            </w:r>
          </w:p>
        </w:tc>
      </w:tr>
      <w:tr w:rsidR="00BA66D3" w:rsidRPr="00450A2C" w14:paraId="565227C6" w14:textId="77777777" w:rsidTr="00BA66D3">
        <w:trPr>
          <w:gridAfter w:val="1"/>
          <w:wAfter w:w="22" w:type="dxa"/>
          <w:trHeight w:val="838"/>
        </w:trPr>
        <w:tc>
          <w:tcPr>
            <w:tcW w:w="567" w:type="dxa"/>
            <w:tcBorders>
              <w:top w:val="single" w:sz="8" w:space="0" w:color="000000"/>
              <w:left w:val="single" w:sz="8" w:space="0" w:color="000000"/>
              <w:bottom w:val="single" w:sz="8" w:space="0" w:color="000000"/>
              <w:right w:val="single" w:sz="8" w:space="0" w:color="000000"/>
            </w:tcBorders>
            <w:vAlign w:val="center"/>
          </w:tcPr>
          <w:p w14:paraId="28DCC4B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4</w:t>
            </w:r>
          </w:p>
        </w:tc>
        <w:tc>
          <w:tcPr>
            <w:tcW w:w="1843" w:type="dxa"/>
            <w:tcBorders>
              <w:top w:val="single" w:sz="8" w:space="0" w:color="000000"/>
              <w:left w:val="single" w:sz="8" w:space="0" w:color="000000"/>
              <w:bottom w:val="single" w:sz="8" w:space="0" w:color="000000"/>
              <w:right w:val="single" w:sz="8" w:space="0" w:color="000000"/>
            </w:tcBorders>
            <w:vAlign w:val="center"/>
          </w:tcPr>
          <w:p w14:paraId="38724A6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139D7A0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1B5E6CB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А. </w:t>
            </w:r>
          </w:p>
          <w:p w14:paraId="107DF8C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Пантелеева «Главный инженер».</w:t>
            </w:r>
          </w:p>
        </w:tc>
        <w:tc>
          <w:tcPr>
            <w:tcW w:w="5932" w:type="dxa"/>
            <w:tcBorders>
              <w:top w:val="single" w:sz="8" w:space="0" w:color="000000"/>
              <w:left w:val="single" w:sz="8" w:space="0" w:color="000000"/>
              <w:bottom w:val="single" w:sz="8" w:space="0" w:color="000000"/>
              <w:right w:val="single" w:sz="8" w:space="0" w:color="000000"/>
            </w:tcBorders>
          </w:tcPr>
          <w:p w14:paraId="4FA05E6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Определение главной мысли.</w:t>
            </w:r>
          </w:p>
        </w:tc>
      </w:tr>
      <w:tr w:rsidR="00BA66D3" w:rsidRPr="00450A2C" w14:paraId="174CB1BC" w14:textId="77777777" w:rsidTr="00BA66D3">
        <w:trPr>
          <w:gridAfter w:val="1"/>
          <w:wAfter w:w="22" w:type="dxa"/>
          <w:trHeight w:val="1111"/>
        </w:trPr>
        <w:tc>
          <w:tcPr>
            <w:tcW w:w="567" w:type="dxa"/>
            <w:tcBorders>
              <w:top w:val="single" w:sz="8" w:space="0" w:color="000000"/>
              <w:left w:val="single" w:sz="8" w:space="0" w:color="000000"/>
              <w:bottom w:val="single" w:sz="8" w:space="0" w:color="000000"/>
              <w:right w:val="single" w:sz="8" w:space="0" w:color="000000"/>
            </w:tcBorders>
            <w:vAlign w:val="center"/>
          </w:tcPr>
          <w:p w14:paraId="28CCC40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5</w:t>
            </w:r>
          </w:p>
        </w:tc>
        <w:tc>
          <w:tcPr>
            <w:tcW w:w="1843" w:type="dxa"/>
            <w:tcBorders>
              <w:top w:val="single" w:sz="8" w:space="0" w:color="000000"/>
              <w:left w:val="single" w:sz="8" w:space="0" w:color="000000"/>
              <w:bottom w:val="single" w:sz="8" w:space="0" w:color="000000"/>
              <w:right w:val="single" w:sz="8" w:space="0" w:color="000000"/>
            </w:tcBorders>
          </w:tcPr>
          <w:p w14:paraId="5289060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6DB8167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vAlign w:val="center"/>
          </w:tcPr>
          <w:p w14:paraId="4A421B8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5932" w:type="dxa"/>
            <w:tcBorders>
              <w:top w:val="single" w:sz="8" w:space="0" w:color="000000"/>
              <w:left w:val="single" w:sz="8" w:space="0" w:color="000000"/>
              <w:bottom w:val="single" w:sz="8" w:space="0" w:color="000000"/>
              <w:right w:val="single" w:sz="8" w:space="0" w:color="000000"/>
            </w:tcBorders>
            <w:vAlign w:val="center"/>
          </w:tcPr>
          <w:p w14:paraId="2AD0620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Прогнозирование развития сюжета.</w:t>
            </w:r>
          </w:p>
        </w:tc>
      </w:tr>
      <w:tr w:rsidR="00BA66D3" w:rsidRPr="00450A2C" w14:paraId="2B1ACD68" w14:textId="77777777" w:rsidTr="00BA66D3">
        <w:trPr>
          <w:gridAfter w:val="1"/>
          <w:wAfter w:w="22" w:type="dxa"/>
          <w:trHeight w:val="1111"/>
        </w:trPr>
        <w:tc>
          <w:tcPr>
            <w:tcW w:w="567" w:type="dxa"/>
            <w:tcBorders>
              <w:top w:val="single" w:sz="8" w:space="0" w:color="000000"/>
              <w:left w:val="single" w:sz="8" w:space="0" w:color="000000"/>
              <w:bottom w:val="single" w:sz="8" w:space="0" w:color="000000"/>
              <w:right w:val="single" w:sz="8" w:space="0" w:color="000000"/>
            </w:tcBorders>
            <w:vAlign w:val="center"/>
          </w:tcPr>
          <w:p w14:paraId="744B25F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6</w:t>
            </w:r>
          </w:p>
        </w:tc>
        <w:tc>
          <w:tcPr>
            <w:tcW w:w="1843" w:type="dxa"/>
            <w:tcBorders>
              <w:top w:val="single" w:sz="8" w:space="0" w:color="000000"/>
              <w:left w:val="single" w:sz="8" w:space="0" w:color="000000"/>
              <w:bottom w:val="single" w:sz="8" w:space="0" w:color="000000"/>
              <w:right w:val="single" w:sz="8" w:space="0" w:color="000000"/>
            </w:tcBorders>
          </w:tcPr>
          <w:p w14:paraId="01FBE56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379B3E5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59B428E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чтению по ролям отрывка из рассказа «Г лавный инженер»</w:t>
            </w:r>
          </w:p>
        </w:tc>
        <w:tc>
          <w:tcPr>
            <w:tcW w:w="5932" w:type="dxa"/>
            <w:tcBorders>
              <w:top w:val="single" w:sz="8" w:space="0" w:color="000000"/>
              <w:left w:val="single" w:sz="8" w:space="0" w:color="000000"/>
              <w:bottom w:val="single" w:sz="8" w:space="0" w:color="000000"/>
              <w:right w:val="single" w:sz="8" w:space="0" w:color="000000"/>
            </w:tcBorders>
          </w:tcPr>
          <w:p w14:paraId="3ACED05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Игры: «Читаем цепочкой» и «Читаем одновременно». </w:t>
            </w:r>
          </w:p>
        </w:tc>
      </w:tr>
      <w:tr w:rsidR="00BA66D3" w:rsidRPr="00450A2C" w14:paraId="15E8981B" w14:textId="77777777" w:rsidTr="00BA66D3">
        <w:trPr>
          <w:gridAfter w:val="1"/>
          <w:wAfter w:w="22" w:type="dxa"/>
          <w:trHeight w:val="292"/>
        </w:trPr>
        <w:tc>
          <w:tcPr>
            <w:tcW w:w="567" w:type="dxa"/>
            <w:tcBorders>
              <w:top w:val="single" w:sz="8" w:space="0" w:color="000000"/>
              <w:left w:val="single" w:sz="8" w:space="0" w:color="000000"/>
              <w:bottom w:val="single" w:sz="8" w:space="0" w:color="000000"/>
              <w:right w:val="single" w:sz="8" w:space="0" w:color="000000"/>
            </w:tcBorders>
          </w:tcPr>
          <w:p w14:paraId="3E46CCA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7</w:t>
            </w:r>
          </w:p>
        </w:tc>
        <w:tc>
          <w:tcPr>
            <w:tcW w:w="1843" w:type="dxa"/>
            <w:tcBorders>
              <w:top w:val="single" w:sz="8" w:space="0" w:color="000000"/>
              <w:left w:val="single" w:sz="8" w:space="0" w:color="000000"/>
              <w:bottom w:val="single" w:sz="8" w:space="0" w:color="000000"/>
              <w:right w:val="single" w:sz="8" w:space="0" w:color="000000"/>
            </w:tcBorders>
          </w:tcPr>
          <w:p w14:paraId="3D26BDA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tc>
        <w:tc>
          <w:tcPr>
            <w:tcW w:w="2410" w:type="dxa"/>
            <w:tcBorders>
              <w:top w:val="single" w:sz="8" w:space="0" w:color="000000"/>
              <w:left w:val="single" w:sz="8" w:space="0" w:color="000000"/>
              <w:bottom w:val="single" w:sz="8" w:space="0" w:color="000000"/>
              <w:right w:val="single" w:sz="8" w:space="0" w:color="000000"/>
            </w:tcBorders>
          </w:tcPr>
          <w:p w14:paraId="12474B8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чтению </w:t>
            </w:r>
          </w:p>
        </w:tc>
        <w:tc>
          <w:tcPr>
            <w:tcW w:w="5932" w:type="dxa"/>
            <w:tcBorders>
              <w:top w:val="single" w:sz="8" w:space="0" w:color="000000"/>
              <w:left w:val="single" w:sz="8" w:space="0" w:color="000000"/>
              <w:bottom w:val="single" w:sz="8" w:space="0" w:color="000000"/>
              <w:right w:val="single" w:sz="8" w:space="0" w:color="000000"/>
            </w:tcBorders>
          </w:tcPr>
          <w:p w14:paraId="22D664E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w:t>
            </w:r>
          </w:p>
        </w:tc>
      </w:tr>
    </w:tbl>
    <w:p w14:paraId="171FF62A"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610" w:type="dxa"/>
        <w:tblInd w:w="-719" w:type="dxa"/>
        <w:tblLayout w:type="fixed"/>
        <w:tblCellMar>
          <w:top w:w="20" w:type="dxa"/>
          <w:left w:w="110" w:type="dxa"/>
          <w:right w:w="112" w:type="dxa"/>
        </w:tblCellMar>
        <w:tblLook w:val="04A0" w:firstRow="1" w:lastRow="0" w:firstColumn="1" w:lastColumn="0" w:noHBand="0" w:noVBand="1"/>
      </w:tblPr>
      <w:tblGrid>
        <w:gridCol w:w="467"/>
        <w:gridCol w:w="2085"/>
        <w:gridCol w:w="2410"/>
        <w:gridCol w:w="5648"/>
      </w:tblGrid>
      <w:tr w:rsidR="00BA66D3" w:rsidRPr="00450A2C" w14:paraId="55933C0E" w14:textId="77777777" w:rsidTr="00BA66D3">
        <w:trPr>
          <w:trHeight w:val="837"/>
        </w:trPr>
        <w:tc>
          <w:tcPr>
            <w:tcW w:w="467" w:type="dxa"/>
            <w:tcBorders>
              <w:top w:val="single" w:sz="8" w:space="0" w:color="000000"/>
              <w:left w:val="single" w:sz="8" w:space="0" w:color="000000"/>
              <w:bottom w:val="single" w:sz="8" w:space="0" w:color="000000"/>
              <w:right w:val="single" w:sz="8" w:space="0" w:color="000000"/>
            </w:tcBorders>
          </w:tcPr>
          <w:p w14:paraId="40335F22" w14:textId="77777777" w:rsidR="00BA66D3" w:rsidRPr="00450A2C" w:rsidRDefault="00BA66D3" w:rsidP="00C918BC">
            <w:pPr>
              <w:rPr>
                <w:rFonts w:ascii="Times New Roman" w:eastAsia="Times New Roman" w:hAnsi="Times New Roman" w:cs="Times New Roman"/>
                <w:color w:val="000000"/>
                <w:sz w:val="24"/>
                <w:szCs w:val="24"/>
              </w:rPr>
            </w:pPr>
          </w:p>
        </w:tc>
        <w:tc>
          <w:tcPr>
            <w:tcW w:w="2085" w:type="dxa"/>
            <w:tcBorders>
              <w:top w:val="single" w:sz="8" w:space="0" w:color="000000"/>
              <w:left w:val="single" w:sz="8" w:space="0" w:color="000000"/>
              <w:bottom w:val="single" w:sz="8" w:space="0" w:color="000000"/>
              <w:right w:val="single" w:sz="8" w:space="0" w:color="000000"/>
            </w:tcBorders>
            <w:vAlign w:val="center"/>
          </w:tcPr>
          <w:p w14:paraId="0DD565D5" w14:textId="438417DB"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4EB064FC" w14:textId="77777777" w:rsidR="00BA66D3" w:rsidRPr="00450A2C" w:rsidRDefault="00BA66D3" w:rsidP="00C918BC">
            <w:pPr>
              <w:ind w:right="13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 ролям отрывка из рассказа «Г лавный инженер»</w:t>
            </w:r>
          </w:p>
        </w:tc>
        <w:tc>
          <w:tcPr>
            <w:tcW w:w="5648" w:type="dxa"/>
            <w:tcBorders>
              <w:top w:val="single" w:sz="8" w:space="0" w:color="000000"/>
              <w:left w:val="single" w:sz="8" w:space="0" w:color="000000"/>
              <w:bottom w:val="single" w:sz="8" w:space="0" w:color="000000"/>
              <w:right w:val="single" w:sz="8" w:space="0" w:color="000000"/>
            </w:tcBorders>
            <w:vAlign w:val="center"/>
          </w:tcPr>
          <w:p w14:paraId="1E2D93F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Игры: «Читаем цепочкой» и «Читаем одновременно». Выразительное чтение по ролям отрывка из рассказа</w:t>
            </w:r>
          </w:p>
        </w:tc>
      </w:tr>
      <w:tr w:rsidR="00BA66D3" w:rsidRPr="00450A2C" w14:paraId="043E027A" w14:textId="77777777" w:rsidTr="00BA66D3">
        <w:trPr>
          <w:trHeight w:val="1382"/>
        </w:trPr>
        <w:tc>
          <w:tcPr>
            <w:tcW w:w="467" w:type="dxa"/>
            <w:tcBorders>
              <w:top w:val="single" w:sz="8" w:space="0" w:color="000000"/>
              <w:left w:val="single" w:sz="8" w:space="0" w:color="000000"/>
              <w:bottom w:val="single" w:sz="8" w:space="0" w:color="000000"/>
              <w:right w:val="single" w:sz="8" w:space="0" w:color="000000"/>
            </w:tcBorders>
            <w:vAlign w:val="center"/>
          </w:tcPr>
          <w:p w14:paraId="0C73DB8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8</w:t>
            </w:r>
          </w:p>
        </w:tc>
        <w:tc>
          <w:tcPr>
            <w:tcW w:w="2085" w:type="dxa"/>
            <w:tcBorders>
              <w:top w:val="single" w:sz="8" w:space="0" w:color="000000"/>
              <w:left w:val="single" w:sz="8" w:space="0" w:color="000000"/>
              <w:bottom w:val="single" w:sz="8" w:space="0" w:color="000000"/>
              <w:right w:val="single" w:sz="8" w:space="0" w:color="000000"/>
            </w:tcBorders>
            <w:vAlign w:val="center"/>
          </w:tcPr>
          <w:p w14:paraId="53BA6A5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318F703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66CFCBAF" w14:textId="77777777" w:rsidR="00BA66D3" w:rsidRPr="00450A2C" w:rsidRDefault="00BA66D3" w:rsidP="00C918BC">
            <w:pPr>
              <w:spacing w:line="238" w:lineRule="auto"/>
              <w:ind w:right="13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чтению по ролям отрывка из рассказа А. </w:t>
            </w:r>
          </w:p>
          <w:p w14:paraId="4CC5E82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Пантелеева «Главный инженер»</w:t>
            </w:r>
          </w:p>
        </w:tc>
        <w:tc>
          <w:tcPr>
            <w:tcW w:w="5648" w:type="dxa"/>
            <w:tcBorders>
              <w:top w:val="single" w:sz="8" w:space="0" w:color="000000"/>
              <w:left w:val="single" w:sz="8" w:space="0" w:color="000000"/>
              <w:bottom w:val="single" w:sz="8" w:space="0" w:color="000000"/>
              <w:right w:val="single" w:sz="8" w:space="0" w:color="000000"/>
            </w:tcBorders>
            <w:vAlign w:val="center"/>
          </w:tcPr>
          <w:p w14:paraId="2458F86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Игра «Читаем цепочкой». Выразительное чтение по ролям отрывка из рассказа.  </w:t>
            </w:r>
            <w:proofErr w:type="spellStart"/>
            <w:r w:rsidRPr="00450A2C">
              <w:rPr>
                <w:rFonts w:ascii="Times New Roman" w:eastAsia="Times New Roman" w:hAnsi="Times New Roman" w:cs="Times New Roman"/>
                <w:color w:val="000000"/>
                <w:sz w:val="24"/>
                <w:szCs w:val="24"/>
              </w:rPr>
              <w:t>Озаглавливание</w:t>
            </w:r>
            <w:proofErr w:type="spellEnd"/>
            <w:r w:rsidRPr="00450A2C">
              <w:rPr>
                <w:rFonts w:ascii="Times New Roman" w:eastAsia="Times New Roman" w:hAnsi="Times New Roman" w:cs="Times New Roman"/>
                <w:color w:val="000000"/>
                <w:sz w:val="24"/>
                <w:szCs w:val="24"/>
              </w:rPr>
              <w:t xml:space="preserve"> частей рассказа. Подготовка к пересказу. Определение главной мысли</w:t>
            </w:r>
          </w:p>
        </w:tc>
      </w:tr>
      <w:tr w:rsidR="00BA66D3" w:rsidRPr="00450A2C" w14:paraId="263C18AE" w14:textId="77777777" w:rsidTr="00BA66D3">
        <w:trPr>
          <w:trHeight w:val="1382"/>
        </w:trPr>
        <w:tc>
          <w:tcPr>
            <w:tcW w:w="467" w:type="dxa"/>
            <w:tcBorders>
              <w:top w:val="single" w:sz="8" w:space="0" w:color="000000"/>
              <w:left w:val="single" w:sz="8" w:space="0" w:color="000000"/>
              <w:bottom w:val="single" w:sz="8" w:space="0" w:color="000000"/>
              <w:right w:val="single" w:sz="8" w:space="0" w:color="000000"/>
            </w:tcBorders>
            <w:vAlign w:val="center"/>
          </w:tcPr>
          <w:p w14:paraId="59F1B63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9</w:t>
            </w:r>
          </w:p>
        </w:tc>
        <w:tc>
          <w:tcPr>
            <w:tcW w:w="2085" w:type="dxa"/>
            <w:tcBorders>
              <w:top w:val="single" w:sz="8" w:space="0" w:color="000000"/>
              <w:left w:val="single" w:sz="8" w:space="0" w:color="000000"/>
              <w:bottom w:val="single" w:sz="8" w:space="0" w:color="000000"/>
              <w:right w:val="single" w:sz="8" w:space="0" w:color="000000"/>
            </w:tcBorders>
            <w:vAlign w:val="center"/>
          </w:tcPr>
          <w:p w14:paraId="28E9640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1CAE616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68DB09CD" w14:textId="77777777" w:rsidR="00BA66D3" w:rsidRPr="00450A2C" w:rsidRDefault="00BA66D3" w:rsidP="00C918BC">
            <w:pPr>
              <w:spacing w:line="238" w:lineRule="auto"/>
              <w:ind w:right="13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чтению по ролям отрывка из рассказа А. </w:t>
            </w:r>
          </w:p>
          <w:p w14:paraId="3613DA7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Пантелеева «Главный инженер»</w:t>
            </w:r>
          </w:p>
        </w:tc>
        <w:tc>
          <w:tcPr>
            <w:tcW w:w="5648" w:type="dxa"/>
            <w:tcBorders>
              <w:top w:val="single" w:sz="8" w:space="0" w:color="000000"/>
              <w:left w:val="single" w:sz="8" w:space="0" w:color="000000"/>
              <w:bottom w:val="single" w:sz="8" w:space="0" w:color="000000"/>
              <w:right w:val="single" w:sz="8" w:space="0" w:color="000000"/>
            </w:tcBorders>
            <w:vAlign w:val="center"/>
          </w:tcPr>
          <w:p w14:paraId="3D9C0A1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Игра «Читаем цепочкой». Выразительное чтение по ролям отрывка из рассказа. Подготовка к пересказу. </w:t>
            </w:r>
          </w:p>
        </w:tc>
      </w:tr>
      <w:tr w:rsidR="00BA66D3" w:rsidRPr="00450A2C" w14:paraId="5E4734A5" w14:textId="77777777" w:rsidTr="00BA66D3">
        <w:trPr>
          <w:trHeight w:val="1655"/>
        </w:trPr>
        <w:tc>
          <w:tcPr>
            <w:tcW w:w="467" w:type="dxa"/>
            <w:tcBorders>
              <w:top w:val="single" w:sz="8" w:space="0" w:color="000000"/>
              <w:left w:val="single" w:sz="8" w:space="0" w:color="000000"/>
              <w:bottom w:val="single" w:sz="8" w:space="0" w:color="000000"/>
              <w:right w:val="single" w:sz="8" w:space="0" w:color="000000"/>
            </w:tcBorders>
            <w:vAlign w:val="center"/>
          </w:tcPr>
          <w:p w14:paraId="6A8B9C8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10</w:t>
            </w:r>
          </w:p>
        </w:tc>
        <w:tc>
          <w:tcPr>
            <w:tcW w:w="2085" w:type="dxa"/>
            <w:tcBorders>
              <w:top w:val="single" w:sz="8" w:space="0" w:color="000000"/>
              <w:left w:val="single" w:sz="8" w:space="0" w:color="000000"/>
              <w:bottom w:val="single" w:sz="8" w:space="0" w:color="000000"/>
              <w:right w:val="single" w:sz="8" w:space="0" w:color="000000"/>
            </w:tcBorders>
            <w:vAlign w:val="center"/>
          </w:tcPr>
          <w:p w14:paraId="0900042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Тайская сказка </w:t>
            </w:r>
          </w:p>
          <w:p w14:paraId="60AB958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«Птица-болтунья».</w:t>
            </w:r>
          </w:p>
        </w:tc>
        <w:tc>
          <w:tcPr>
            <w:tcW w:w="2410" w:type="dxa"/>
            <w:tcBorders>
              <w:top w:val="single" w:sz="8" w:space="0" w:color="000000"/>
              <w:left w:val="single" w:sz="8" w:space="0" w:color="000000"/>
              <w:bottom w:val="single" w:sz="8" w:space="0" w:color="000000"/>
              <w:right w:val="single" w:sz="8" w:space="0" w:color="000000"/>
            </w:tcBorders>
          </w:tcPr>
          <w:p w14:paraId="3194E5B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Тайская сказка «Птица-болтунья». Готовимся к выразительному чтению сказки «Птица-болтунья»</w:t>
            </w:r>
          </w:p>
        </w:tc>
        <w:tc>
          <w:tcPr>
            <w:tcW w:w="5648" w:type="dxa"/>
            <w:tcBorders>
              <w:top w:val="single" w:sz="8" w:space="0" w:color="000000"/>
              <w:left w:val="single" w:sz="8" w:space="0" w:color="000000"/>
              <w:bottom w:val="single" w:sz="8" w:space="0" w:color="000000"/>
              <w:right w:val="single" w:sz="8" w:space="0" w:color="000000"/>
            </w:tcBorders>
            <w:vAlign w:val="center"/>
          </w:tcPr>
          <w:p w14:paraId="5DD8B93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сказки. Составление вопросов к сказке.</w:t>
            </w:r>
          </w:p>
        </w:tc>
      </w:tr>
      <w:tr w:rsidR="00BA66D3" w:rsidRPr="00450A2C" w14:paraId="0BCA604A" w14:textId="77777777" w:rsidTr="00BA66D3">
        <w:trPr>
          <w:trHeight w:val="1110"/>
        </w:trPr>
        <w:tc>
          <w:tcPr>
            <w:tcW w:w="467" w:type="dxa"/>
            <w:tcBorders>
              <w:top w:val="single" w:sz="8" w:space="0" w:color="000000"/>
              <w:left w:val="single" w:sz="8" w:space="0" w:color="000000"/>
              <w:bottom w:val="single" w:sz="8" w:space="0" w:color="000000"/>
              <w:right w:val="single" w:sz="8" w:space="0" w:color="000000"/>
            </w:tcBorders>
            <w:vAlign w:val="center"/>
          </w:tcPr>
          <w:p w14:paraId="6CBB95D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11</w:t>
            </w:r>
          </w:p>
        </w:tc>
        <w:tc>
          <w:tcPr>
            <w:tcW w:w="2085" w:type="dxa"/>
            <w:tcBorders>
              <w:top w:val="single" w:sz="8" w:space="0" w:color="000000"/>
              <w:left w:val="single" w:sz="8" w:space="0" w:color="000000"/>
              <w:bottom w:val="single" w:sz="8" w:space="0" w:color="000000"/>
              <w:right w:val="single" w:sz="8" w:space="0" w:color="000000"/>
            </w:tcBorders>
            <w:vAlign w:val="center"/>
          </w:tcPr>
          <w:p w14:paraId="736FB17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Тайская сказка </w:t>
            </w:r>
          </w:p>
          <w:p w14:paraId="1EF81F2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«Птица-болтунья».</w:t>
            </w:r>
          </w:p>
        </w:tc>
        <w:tc>
          <w:tcPr>
            <w:tcW w:w="2410" w:type="dxa"/>
            <w:tcBorders>
              <w:top w:val="single" w:sz="8" w:space="0" w:color="000000"/>
              <w:left w:val="single" w:sz="8" w:space="0" w:color="000000"/>
              <w:bottom w:val="single" w:sz="8" w:space="0" w:color="000000"/>
              <w:right w:val="single" w:sz="8" w:space="0" w:color="000000"/>
            </w:tcBorders>
          </w:tcPr>
          <w:p w14:paraId="2FCF53C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сказки «Птица-болтунья»</w:t>
            </w:r>
          </w:p>
        </w:tc>
        <w:tc>
          <w:tcPr>
            <w:tcW w:w="5648" w:type="dxa"/>
            <w:tcBorders>
              <w:top w:val="single" w:sz="8" w:space="0" w:color="000000"/>
              <w:left w:val="single" w:sz="8" w:space="0" w:color="000000"/>
              <w:bottom w:val="single" w:sz="8" w:space="0" w:color="000000"/>
              <w:right w:val="single" w:sz="8" w:space="0" w:color="000000"/>
            </w:tcBorders>
            <w:vAlign w:val="center"/>
          </w:tcPr>
          <w:p w14:paraId="3E9240B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Игра «Марш — пауза». Выразительное чтение сказки. Взаимная оценка</w:t>
            </w:r>
          </w:p>
        </w:tc>
      </w:tr>
      <w:tr w:rsidR="00BA66D3" w:rsidRPr="00450A2C" w14:paraId="51A1E7F9" w14:textId="77777777" w:rsidTr="00BA66D3">
        <w:trPr>
          <w:trHeight w:val="837"/>
        </w:trPr>
        <w:tc>
          <w:tcPr>
            <w:tcW w:w="467" w:type="dxa"/>
            <w:tcBorders>
              <w:top w:val="single" w:sz="8" w:space="0" w:color="000000"/>
              <w:left w:val="single" w:sz="8" w:space="0" w:color="000000"/>
              <w:bottom w:val="single" w:sz="8" w:space="0" w:color="000000"/>
              <w:right w:val="single" w:sz="8" w:space="0" w:color="000000"/>
            </w:tcBorders>
            <w:vAlign w:val="center"/>
          </w:tcPr>
          <w:p w14:paraId="6DDCB14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12</w:t>
            </w:r>
          </w:p>
        </w:tc>
        <w:tc>
          <w:tcPr>
            <w:tcW w:w="2085" w:type="dxa"/>
            <w:tcBorders>
              <w:top w:val="single" w:sz="8" w:space="0" w:color="000000"/>
              <w:left w:val="single" w:sz="8" w:space="0" w:color="000000"/>
              <w:bottom w:val="single" w:sz="8" w:space="0" w:color="000000"/>
              <w:right w:val="single" w:sz="8" w:space="0" w:color="000000"/>
            </w:tcBorders>
            <w:vAlign w:val="center"/>
          </w:tcPr>
          <w:p w14:paraId="4688D13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Китайская сказка «Олени и пёс»</w:t>
            </w:r>
          </w:p>
        </w:tc>
        <w:tc>
          <w:tcPr>
            <w:tcW w:w="2410" w:type="dxa"/>
            <w:tcBorders>
              <w:top w:val="single" w:sz="8" w:space="0" w:color="000000"/>
              <w:left w:val="single" w:sz="8" w:space="0" w:color="000000"/>
              <w:bottom w:val="single" w:sz="8" w:space="0" w:color="000000"/>
              <w:right w:val="single" w:sz="8" w:space="0" w:color="000000"/>
            </w:tcBorders>
            <w:vAlign w:val="center"/>
          </w:tcPr>
          <w:p w14:paraId="09CE4934" w14:textId="77777777" w:rsidR="00BA66D3" w:rsidRPr="00450A2C" w:rsidRDefault="00BA66D3"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Китайская сказка «Олени и пёс»</w:t>
            </w:r>
          </w:p>
        </w:tc>
        <w:tc>
          <w:tcPr>
            <w:tcW w:w="5648" w:type="dxa"/>
            <w:tcBorders>
              <w:top w:val="single" w:sz="8" w:space="0" w:color="000000"/>
              <w:left w:val="single" w:sz="8" w:space="0" w:color="000000"/>
              <w:bottom w:val="single" w:sz="8" w:space="0" w:color="000000"/>
              <w:right w:val="single" w:sz="8" w:space="0" w:color="000000"/>
            </w:tcBorders>
          </w:tcPr>
          <w:p w14:paraId="71E0A18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Прогнозирование содержания произведения. Анализ содержания сказки и мотивов её героев. Характеристика героев. Определение главной мысли сказки</w:t>
            </w:r>
          </w:p>
        </w:tc>
      </w:tr>
      <w:tr w:rsidR="00BA66D3" w:rsidRPr="00450A2C" w14:paraId="06439944" w14:textId="77777777" w:rsidTr="00BA66D3">
        <w:trPr>
          <w:trHeight w:val="1928"/>
        </w:trPr>
        <w:tc>
          <w:tcPr>
            <w:tcW w:w="467" w:type="dxa"/>
            <w:tcBorders>
              <w:top w:val="single" w:sz="8" w:space="0" w:color="000000"/>
              <w:left w:val="single" w:sz="8" w:space="0" w:color="000000"/>
              <w:bottom w:val="single" w:sz="8" w:space="0" w:color="000000"/>
              <w:right w:val="single" w:sz="8" w:space="0" w:color="000000"/>
            </w:tcBorders>
          </w:tcPr>
          <w:p w14:paraId="4B4D282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13</w:t>
            </w:r>
          </w:p>
        </w:tc>
        <w:tc>
          <w:tcPr>
            <w:tcW w:w="2085" w:type="dxa"/>
            <w:tcBorders>
              <w:top w:val="single" w:sz="8" w:space="0" w:color="000000"/>
              <w:left w:val="single" w:sz="8" w:space="0" w:color="000000"/>
              <w:bottom w:val="single" w:sz="8" w:space="0" w:color="000000"/>
              <w:right w:val="single" w:sz="8" w:space="0" w:color="000000"/>
            </w:tcBorders>
          </w:tcPr>
          <w:p w14:paraId="6A0B35B0"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«Скорость бега животных».</w:t>
            </w:r>
          </w:p>
        </w:tc>
        <w:tc>
          <w:tcPr>
            <w:tcW w:w="2410" w:type="dxa"/>
            <w:tcBorders>
              <w:top w:val="single" w:sz="8" w:space="0" w:color="000000"/>
              <w:left w:val="single" w:sz="8" w:space="0" w:color="000000"/>
              <w:bottom w:val="single" w:sz="8" w:space="0" w:color="000000"/>
              <w:right w:val="single" w:sz="8" w:space="0" w:color="000000"/>
            </w:tcBorders>
          </w:tcPr>
          <w:p w14:paraId="4B179DFE"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«Скорость бега животных». Готовимся к выразительному чтению сказки </w:t>
            </w:r>
          </w:p>
        </w:tc>
        <w:tc>
          <w:tcPr>
            <w:tcW w:w="5648" w:type="dxa"/>
            <w:tcBorders>
              <w:top w:val="single" w:sz="8" w:space="0" w:color="000000"/>
              <w:left w:val="single" w:sz="8" w:space="0" w:color="000000"/>
              <w:bottom w:val="single" w:sz="8" w:space="0" w:color="000000"/>
              <w:right w:val="single" w:sz="8" w:space="0" w:color="000000"/>
            </w:tcBorders>
          </w:tcPr>
          <w:p w14:paraId="7091039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Чтение научно-познавательного текста «Скорость бега животных». Развитие технической стороны чтения.</w:t>
            </w:r>
          </w:p>
        </w:tc>
      </w:tr>
    </w:tbl>
    <w:p w14:paraId="6A5B7E46"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608" w:type="dxa"/>
        <w:tblInd w:w="-719" w:type="dxa"/>
        <w:tblCellMar>
          <w:top w:w="20" w:type="dxa"/>
          <w:left w:w="108" w:type="dxa"/>
          <w:right w:w="108" w:type="dxa"/>
        </w:tblCellMar>
        <w:tblLook w:val="04A0" w:firstRow="1" w:lastRow="0" w:firstColumn="1" w:lastColumn="0" w:noHBand="0" w:noVBand="1"/>
      </w:tblPr>
      <w:tblGrid>
        <w:gridCol w:w="516"/>
        <w:gridCol w:w="2642"/>
        <w:gridCol w:w="2642"/>
        <w:gridCol w:w="4808"/>
      </w:tblGrid>
      <w:tr w:rsidR="00BA66D3" w:rsidRPr="00450A2C" w14:paraId="2FA0483E" w14:textId="77777777" w:rsidTr="00BA66D3">
        <w:trPr>
          <w:trHeight w:val="292"/>
        </w:trPr>
        <w:tc>
          <w:tcPr>
            <w:tcW w:w="516" w:type="dxa"/>
            <w:tcBorders>
              <w:top w:val="single" w:sz="8" w:space="0" w:color="000000"/>
              <w:left w:val="single" w:sz="8" w:space="0" w:color="000000"/>
              <w:bottom w:val="single" w:sz="8" w:space="0" w:color="000000"/>
              <w:right w:val="single" w:sz="8" w:space="0" w:color="000000"/>
            </w:tcBorders>
          </w:tcPr>
          <w:p w14:paraId="53082296" w14:textId="77777777" w:rsidR="00BA66D3" w:rsidRPr="00450A2C" w:rsidRDefault="00BA66D3" w:rsidP="00C918BC">
            <w:pPr>
              <w:rPr>
                <w:rFonts w:ascii="Times New Roman" w:eastAsia="Times New Roman" w:hAnsi="Times New Roman" w:cs="Times New Roman"/>
                <w:color w:val="000000"/>
                <w:sz w:val="24"/>
                <w:szCs w:val="24"/>
              </w:rPr>
            </w:pPr>
          </w:p>
        </w:tc>
        <w:tc>
          <w:tcPr>
            <w:tcW w:w="2642" w:type="dxa"/>
            <w:tcBorders>
              <w:top w:val="single" w:sz="8" w:space="0" w:color="000000"/>
              <w:left w:val="single" w:sz="8" w:space="0" w:color="000000"/>
              <w:bottom w:val="single" w:sz="8" w:space="0" w:color="000000"/>
              <w:right w:val="single" w:sz="8" w:space="0" w:color="000000"/>
            </w:tcBorders>
          </w:tcPr>
          <w:p w14:paraId="7A23C88E" w14:textId="77777777" w:rsidR="00BA66D3" w:rsidRPr="00450A2C" w:rsidRDefault="00BA66D3" w:rsidP="00C918BC">
            <w:pPr>
              <w:rPr>
                <w:rFonts w:ascii="Times New Roman" w:eastAsia="Times New Roman" w:hAnsi="Times New Roman" w:cs="Times New Roman"/>
                <w:color w:val="000000"/>
                <w:sz w:val="24"/>
                <w:szCs w:val="24"/>
              </w:rPr>
            </w:pPr>
          </w:p>
        </w:tc>
        <w:tc>
          <w:tcPr>
            <w:tcW w:w="2631" w:type="dxa"/>
            <w:tcBorders>
              <w:top w:val="single" w:sz="8" w:space="0" w:color="000000"/>
              <w:left w:val="single" w:sz="8" w:space="0" w:color="000000"/>
              <w:bottom w:val="single" w:sz="8" w:space="0" w:color="000000"/>
              <w:right w:val="single" w:sz="8" w:space="0" w:color="000000"/>
            </w:tcBorders>
          </w:tcPr>
          <w:p w14:paraId="49D1D74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«Олени и пёс»</w:t>
            </w:r>
          </w:p>
        </w:tc>
        <w:tc>
          <w:tcPr>
            <w:tcW w:w="4819" w:type="dxa"/>
            <w:tcBorders>
              <w:top w:val="single" w:sz="8" w:space="0" w:color="000000"/>
              <w:left w:val="single" w:sz="8" w:space="0" w:color="000000"/>
              <w:bottom w:val="single" w:sz="8" w:space="0" w:color="000000"/>
              <w:right w:val="single" w:sz="8" w:space="0" w:color="000000"/>
            </w:tcBorders>
          </w:tcPr>
          <w:p w14:paraId="4776B23A" w14:textId="77777777" w:rsidR="00BA66D3" w:rsidRPr="00450A2C" w:rsidRDefault="00BA66D3" w:rsidP="00C918BC">
            <w:pPr>
              <w:rPr>
                <w:rFonts w:ascii="Times New Roman" w:eastAsia="Times New Roman" w:hAnsi="Times New Roman" w:cs="Times New Roman"/>
                <w:color w:val="000000"/>
                <w:sz w:val="24"/>
                <w:szCs w:val="24"/>
              </w:rPr>
            </w:pPr>
          </w:p>
        </w:tc>
      </w:tr>
      <w:tr w:rsidR="00BA66D3" w:rsidRPr="00450A2C" w14:paraId="1DB4B1AF" w14:textId="77777777" w:rsidTr="00BA66D3">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33003EF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tcPr>
          <w:p w14:paraId="2B7BD49C"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«Скорость бега животных».</w:t>
            </w:r>
          </w:p>
        </w:tc>
        <w:tc>
          <w:tcPr>
            <w:tcW w:w="2631" w:type="dxa"/>
            <w:tcBorders>
              <w:top w:val="single" w:sz="8" w:space="0" w:color="000000"/>
              <w:left w:val="single" w:sz="8" w:space="0" w:color="000000"/>
              <w:bottom w:val="single" w:sz="8" w:space="0" w:color="000000"/>
              <w:right w:val="single" w:sz="8" w:space="0" w:color="000000"/>
            </w:tcBorders>
          </w:tcPr>
          <w:p w14:paraId="48982077"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«Скорость бега животных».</w:t>
            </w:r>
          </w:p>
        </w:tc>
        <w:tc>
          <w:tcPr>
            <w:tcW w:w="4819" w:type="dxa"/>
            <w:tcBorders>
              <w:top w:val="single" w:sz="8" w:space="0" w:color="000000"/>
              <w:left w:val="single" w:sz="8" w:space="0" w:color="000000"/>
              <w:bottom w:val="single" w:sz="8" w:space="0" w:color="000000"/>
              <w:right w:val="single" w:sz="8" w:space="0" w:color="000000"/>
            </w:tcBorders>
            <w:vAlign w:val="center"/>
          </w:tcPr>
          <w:p w14:paraId="316C2AD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Сопровождающее чтение. Игра «Марш — пауза». </w:t>
            </w:r>
          </w:p>
        </w:tc>
      </w:tr>
      <w:tr w:rsidR="00BA66D3" w:rsidRPr="00450A2C" w14:paraId="433FBF00" w14:textId="77777777" w:rsidTr="00BA66D3">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38113AC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15</w:t>
            </w:r>
          </w:p>
        </w:tc>
        <w:tc>
          <w:tcPr>
            <w:tcW w:w="2642" w:type="dxa"/>
            <w:tcBorders>
              <w:top w:val="single" w:sz="8" w:space="0" w:color="000000"/>
              <w:left w:val="single" w:sz="8" w:space="0" w:color="000000"/>
              <w:bottom w:val="single" w:sz="8" w:space="0" w:color="000000"/>
              <w:right w:val="single" w:sz="8" w:space="0" w:color="000000"/>
            </w:tcBorders>
            <w:vAlign w:val="center"/>
          </w:tcPr>
          <w:p w14:paraId="0809951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Чтение сказки «Олени и пёс»</w:t>
            </w:r>
          </w:p>
        </w:tc>
        <w:tc>
          <w:tcPr>
            <w:tcW w:w="2631" w:type="dxa"/>
            <w:tcBorders>
              <w:top w:val="single" w:sz="8" w:space="0" w:color="000000"/>
              <w:left w:val="single" w:sz="8" w:space="0" w:color="000000"/>
              <w:bottom w:val="single" w:sz="8" w:space="0" w:color="000000"/>
              <w:right w:val="single" w:sz="8" w:space="0" w:color="000000"/>
            </w:tcBorders>
          </w:tcPr>
          <w:p w14:paraId="72A9DCF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сказки «Олени и пёс»</w:t>
            </w:r>
          </w:p>
        </w:tc>
        <w:tc>
          <w:tcPr>
            <w:tcW w:w="4819" w:type="dxa"/>
            <w:tcBorders>
              <w:top w:val="single" w:sz="8" w:space="0" w:color="000000"/>
              <w:left w:val="single" w:sz="8" w:space="0" w:color="000000"/>
              <w:bottom w:val="single" w:sz="8" w:space="0" w:color="000000"/>
              <w:right w:val="single" w:sz="8" w:space="0" w:color="000000"/>
            </w:tcBorders>
            <w:vAlign w:val="center"/>
          </w:tcPr>
          <w:p w14:paraId="54CC78B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сказки «Олени и пёс»</w:t>
            </w:r>
          </w:p>
        </w:tc>
      </w:tr>
      <w:tr w:rsidR="00BA66D3" w:rsidRPr="00450A2C" w14:paraId="17157E02" w14:textId="77777777" w:rsidTr="00BA66D3">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7F8F4E8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16.</w:t>
            </w:r>
          </w:p>
        </w:tc>
        <w:tc>
          <w:tcPr>
            <w:tcW w:w="2642" w:type="dxa"/>
            <w:tcBorders>
              <w:top w:val="single" w:sz="8" w:space="0" w:color="000000"/>
              <w:left w:val="single" w:sz="8" w:space="0" w:color="000000"/>
              <w:bottom w:val="single" w:sz="8" w:space="0" w:color="000000"/>
              <w:right w:val="single" w:sz="8" w:space="0" w:color="000000"/>
            </w:tcBorders>
            <w:vAlign w:val="center"/>
          </w:tcPr>
          <w:p w14:paraId="37C4374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2631" w:type="dxa"/>
            <w:tcBorders>
              <w:top w:val="single" w:sz="8" w:space="0" w:color="000000"/>
              <w:left w:val="single" w:sz="8" w:space="0" w:color="000000"/>
              <w:bottom w:val="single" w:sz="8" w:space="0" w:color="000000"/>
              <w:right w:val="single" w:sz="8" w:space="0" w:color="000000"/>
            </w:tcBorders>
            <w:vAlign w:val="center"/>
          </w:tcPr>
          <w:p w14:paraId="7D88AB0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4819" w:type="dxa"/>
            <w:tcBorders>
              <w:top w:val="single" w:sz="8" w:space="0" w:color="000000"/>
              <w:left w:val="single" w:sz="8" w:space="0" w:color="000000"/>
              <w:bottom w:val="single" w:sz="8" w:space="0" w:color="000000"/>
              <w:right w:val="single" w:sz="8" w:space="0" w:color="000000"/>
            </w:tcBorders>
          </w:tcPr>
          <w:p w14:paraId="0CF2DA3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Поиск нужной информации в сети Интернет. </w:t>
            </w:r>
          </w:p>
          <w:p w14:paraId="5BAB3A30"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Сайты:</w:t>
            </w:r>
            <w:r w:rsidRPr="00450A2C">
              <w:rPr>
                <w:rFonts w:ascii="Times New Roman" w:eastAsia="Times New Roman" w:hAnsi="Times New Roman" w:cs="Times New Roman"/>
                <w:color w:val="0066CC"/>
                <w:sz w:val="24"/>
                <w:szCs w:val="24"/>
                <w:u w:val="single" w:color="0066CC"/>
              </w:rPr>
              <w:t xml:space="preserve">  www.slovari.ru,  www.gramota.ru,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www.academic.ru  </w:t>
            </w:r>
            <w:r w:rsidRPr="00450A2C">
              <w:rPr>
                <w:rFonts w:ascii="Times New Roman" w:eastAsia="Times New Roman" w:hAnsi="Times New Roman" w:cs="Times New Roman"/>
                <w:color w:val="000000"/>
                <w:sz w:val="24"/>
                <w:szCs w:val="24"/>
              </w:rPr>
              <w:t>(словари и энциклопедии);</w:t>
            </w:r>
          </w:p>
          <w:p w14:paraId="52E4301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66CC"/>
                <w:sz w:val="24"/>
                <w:szCs w:val="24"/>
                <w:u w:val="single" w:color="0066CC"/>
              </w:rPr>
              <w:t xml:space="preserve"> www.ya-uznayu.ru,  www.poznaiko.ru,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www.potomy.ru  </w:t>
            </w:r>
          </w:p>
        </w:tc>
      </w:tr>
      <w:tr w:rsidR="00BA66D3" w:rsidRPr="00450A2C" w14:paraId="268E08EE" w14:textId="77777777" w:rsidTr="00BA66D3">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2E8FC72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17.</w:t>
            </w:r>
          </w:p>
        </w:tc>
        <w:tc>
          <w:tcPr>
            <w:tcW w:w="2642" w:type="dxa"/>
            <w:tcBorders>
              <w:top w:val="single" w:sz="8" w:space="0" w:color="000000"/>
              <w:left w:val="single" w:sz="8" w:space="0" w:color="000000"/>
              <w:bottom w:val="single" w:sz="8" w:space="0" w:color="000000"/>
              <w:right w:val="single" w:sz="8" w:space="0" w:color="000000"/>
            </w:tcBorders>
            <w:vAlign w:val="center"/>
          </w:tcPr>
          <w:p w14:paraId="5CD8E8E1" w14:textId="77777777" w:rsidR="00BA66D3" w:rsidRPr="00450A2C" w:rsidRDefault="00BA66D3" w:rsidP="00C918BC">
            <w:pPr>
              <w:ind w:right="29"/>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Н. Сладков «Домики на ножках». </w:t>
            </w:r>
          </w:p>
        </w:tc>
        <w:tc>
          <w:tcPr>
            <w:tcW w:w="2631" w:type="dxa"/>
            <w:tcBorders>
              <w:top w:val="single" w:sz="8" w:space="0" w:color="000000"/>
              <w:left w:val="single" w:sz="8" w:space="0" w:color="000000"/>
              <w:bottom w:val="single" w:sz="8" w:space="0" w:color="000000"/>
              <w:right w:val="single" w:sz="8" w:space="0" w:color="000000"/>
            </w:tcBorders>
            <w:vAlign w:val="center"/>
          </w:tcPr>
          <w:p w14:paraId="086AF049" w14:textId="77777777" w:rsidR="00BA66D3" w:rsidRPr="00450A2C" w:rsidRDefault="00BA66D3" w:rsidP="00C918BC">
            <w:pPr>
              <w:ind w:right="33"/>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Сладкова «Домики на ножках». </w:t>
            </w:r>
          </w:p>
        </w:tc>
        <w:tc>
          <w:tcPr>
            <w:tcW w:w="4819" w:type="dxa"/>
            <w:tcBorders>
              <w:top w:val="single" w:sz="8" w:space="0" w:color="000000"/>
              <w:left w:val="single" w:sz="8" w:space="0" w:color="000000"/>
              <w:bottom w:val="single" w:sz="8" w:space="0" w:color="000000"/>
              <w:right w:val="single" w:sz="8" w:space="0" w:color="000000"/>
            </w:tcBorders>
          </w:tcPr>
          <w:p w14:paraId="131EFAF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Анализ содержания рассказа. Анализ использованных автором средств эмоционального воздействия. Выявление средств художественной выразительности: сравнения. </w:t>
            </w:r>
          </w:p>
        </w:tc>
      </w:tr>
      <w:tr w:rsidR="00BA66D3" w:rsidRPr="00450A2C" w14:paraId="25EC5114" w14:textId="77777777" w:rsidTr="00BA66D3">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31F9655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18.</w:t>
            </w:r>
          </w:p>
        </w:tc>
        <w:tc>
          <w:tcPr>
            <w:tcW w:w="2642" w:type="dxa"/>
            <w:tcBorders>
              <w:top w:val="single" w:sz="8" w:space="0" w:color="000000"/>
              <w:left w:val="single" w:sz="8" w:space="0" w:color="000000"/>
              <w:bottom w:val="single" w:sz="8" w:space="0" w:color="000000"/>
              <w:right w:val="single" w:sz="8" w:space="0" w:color="000000"/>
            </w:tcBorders>
            <w:vAlign w:val="center"/>
          </w:tcPr>
          <w:p w14:paraId="47B143A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 Сладков «Домики на ножках». </w:t>
            </w:r>
          </w:p>
        </w:tc>
        <w:tc>
          <w:tcPr>
            <w:tcW w:w="2631" w:type="dxa"/>
            <w:tcBorders>
              <w:top w:val="single" w:sz="8" w:space="0" w:color="000000"/>
              <w:left w:val="single" w:sz="8" w:space="0" w:color="000000"/>
              <w:bottom w:val="single" w:sz="8" w:space="0" w:color="000000"/>
              <w:right w:val="single" w:sz="8" w:space="0" w:color="000000"/>
            </w:tcBorders>
            <w:vAlign w:val="center"/>
          </w:tcPr>
          <w:p w14:paraId="767DF67F" w14:textId="77777777" w:rsidR="00BA66D3" w:rsidRPr="00450A2C" w:rsidRDefault="00BA66D3" w:rsidP="00C918BC">
            <w:pPr>
              <w:ind w:right="33"/>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Сладкова «Домики на ножках». </w:t>
            </w:r>
          </w:p>
        </w:tc>
        <w:tc>
          <w:tcPr>
            <w:tcW w:w="4819" w:type="dxa"/>
            <w:tcBorders>
              <w:top w:val="single" w:sz="8" w:space="0" w:color="000000"/>
              <w:left w:val="single" w:sz="8" w:space="0" w:color="000000"/>
              <w:bottom w:val="single" w:sz="8" w:space="0" w:color="000000"/>
              <w:right w:val="single" w:sz="8" w:space="0" w:color="000000"/>
            </w:tcBorders>
          </w:tcPr>
          <w:p w14:paraId="0CEAC74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использованных автором средств эмоционального воздействия. Выявление средств художественной выразительности: сравнения. Работа со справочниками или Интернетом для поиска нужной информации. </w:t>
            </w:r>
          </w:p>
        </w:tc>
      </w:tr>
      <w:tr w:rsidR="00BA66D3" w:rsidRPr="00450A2C" w14:paraId="7B2D7D34" w14:textId="77777777" w:rsidTr="00BA66D3">
        <w:trPr>
          <w:trHeight w:val="838"/>
        </w:trPr>
        <w:tc>
          <w:tcPr>
            <w:tcW w:w="516" w:type="dxa"/>
            <w:tcBorders>
              <w:top w:val="single" w:sz="8" w:space="0" w:color="000000"/>
              <w:left w:val="single" w:sz="8" w:space="0" w:color="000000"/>
              <w:bottom w:val="single" w:sz="8" w:space="0" w:color="000000"/>
              <w:right w:val="single" w:sz="8" w:space="0" w:color="000000"/>
            </w:tcBorders>
            <w:vAlign w:val="center"/>
          </w:tcPr>
          <w:p w14:paraId="75EF350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74D1E8F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 Сладков «Домики на ножках». </w:t>
            </w:r>
          </w:p>
        </w:tc>
        <w:tc>
          <w:tcPr>
            <w:tcW w:w="2631" w:type="dxa"/>
            <w:tcBorders>
              <w:top w:val="single" w:sz="8" w:space="0" w:color="000000"/>
              <w:left w:val="single" w:sz="8" w:space="0" w:color="000000"/>
              <w:bottom w:val="single" w:sz="8" w:space="0" w:color="000000"/>
              <w:right w:val="single" w:sz="8" w:space="0" w:color="000000"/>
            </w:tcBorders>
          </w:tcPr>
          <w:p w14:paraId="33E33827" w14:textId="77777777" w:rsidR="00BA66D3" w:rsidRPr="00450A2C" w:rsidRDefault="00BA66D3" w:rsidP="00C918BC">
            <w:pPr>
              <w:ind w:right="33"/>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Сладкова «Домики на ножках». </w:t>
            </w:r>
          </w:p>
        </w:tc>
        <w:tc>
          <w:tcPr>
            <w:tcW w:w="4819" w:type="dxa"/>
            <w:tcBorders>
              <w:top w:val="single" w:sz="8" w:space="0" w:color="000000"/>
              <w:left w:val="single" w:sz="8" w:space="0" w:color="000000"/>
              <w:bottom w:val="single" w:sz="8" w:space="0" w:color="000000"/>
              <w:right w:val="single" w:sz="8" w:space="0" w:color="000000"/>
            </w:tcBorders>
          </w:tcPr>
          <w:p w14:paraId="3E8123A1" w14:textId="77777777" w:rsidR="00BA66D3" w:rsidRPr="00450A2C" w:rsidRDefault="00BA66D3" w:rsidP="00C918BC">
            <w:pPr>
              <w:spacing w:line="238" w:lineRule="auto"/>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Игра «Читаем одновременно». Выразительное чтение рассказа. </w:t>
            </w:r>
          </w:p>
          <w:p w14:paraId="7B40ACA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BA66D3" w:rsidRPr="00450A2C" w14:paraId="63CC9B6E" w14:textId="77777777" w:rsidTr="00BA66D3">
        <w:trPr>
          <w:trHeight w:val="838"/>
        </w:trPr>
        <w:tc>
          <w:tcPr>
            <w:tcW w:w="516" w:type="dxa"/>
            <w:tcBorders>
              <w:top w:val="single" w:sz="8" w:space="0" w:color="000000"/>
              <w:left w:val="single" w:sz="8" w:space="0" w:color="000000"/>
              <w:bottom w:val="single" w:sz="8" w:space="0" w:color="000000"/>
              <w:right w:val="single" w:sz="8" w:space="0" w:color="000000"/>
            </w:tcBorders>
            <w:vAlign w:val="center"/>
          </w:tcPr>
          <w:p w14:paraId="1B29269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20.</w:t>
            </w:r>
          </w:p>
        </w:tc>
        <w:tc>
          <w:tcPr>
            <w:tcW w:w="2642" w:type="dxa"/>
            <w:tcBorders>
              <w:top w:val="single" w:sz="8" w:space="0" w:color="000000"/>
              <w:left w:val="single" w:sz="8" w:space="0" w:color="000000"/>
              <w:bottom w:val="single" w:sz="8" w:space="0" w:color="000000"/>
              <w:right w:val="single" w:sz="8" w:space="0" w:color="000000"/>
            </w:tcBorders>
            <w:vAlign w:val="center"/>
          </w:tcPr>
          <w:p w14:paraId="14BAE5B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2631" w:type="dxa"/>
            <w:tcBorders>
              <w:top w:val="single" w:sz="8" w:space="0" w:color="000000"/>
              <w:left w:val="single" w:sz="8" w:space="0" w:color="000000"/>
              <w:bottom w:val="single" w:sz="8" w:space="0" w:color="000000"/>
              <w:right w:val="single" w:sz="8" w:space="0" w:color="000000"/>
            </w:tcBorders>
          </w:tcPr>
          <w:p w14:paraId="610C974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Освобождение Ленинграда от блокады</w:t>
            </w:r>
          </w:p>
        </w:tc>
        <w:tc>
          <w:tcPr>
            <w:tcW w:w="4819" w:type="dxa"/>
            <w:tcBorders>
              <w:top w:val="single" w:sz="8" w:space="0" w:color="000000"/>
              <w:left w:val="single" w:sz="8" w:space="0" w:color="000000"/>
              <w:bottom w:val="single" w:sz="8" w:space="0" w:color="000000"/>
              <w:right w:val="single" w:sz="8" w:space="0" w:color="000000"/>
            </w:tcBorders>
            <w:vAlign w:val="center"/>
          </w:tcPr>
          <w:p w14:paraId="0A22601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Работа со словарями. Поиск словарей в каталоге. Поиск нужной информации в словаре</w:t>
            </w:r>
          </w:p>
        </w:tc>
      </w:tr>
      <w:tr w:rsidR="00BA66D3" w:rsidRPr="00450A2C" w14:paraId="69647DD5" w14:textId="77777777" w:rsidTr="00BA66D3">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3B73C5B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21.</w:t>
            </w:r>
          </w:p>
        </w:tc>
        <w:tc>
          <w:tcPr>
            <w:tcW w:w="2642" w:type="dxa"/>
            <w:tcBorders>
              <w:top w:val="single" w:sz="8" w:space="0" w:color="000000"/>
              <w:left w:val="single" w:sz="8" w:space="0" w:color="000000"/>
              <w:bottom w:val="single" w:sz="8" w:space="0" w:color="000000"/>
              <w:right w:val="single" w:sz="8" w:space="0" w:color="000000"/>
            </w:tcBorders>
            <w:vAlign w:val="center"/>
          </w:tcPr>
          <w:p w14:paraId="6374055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Скребицкий</w:t>
            </w:r>
            <w:proofErr w:type="spellEnd"/>
            <w:r w:rsidRPr="00450A2C">
              <w:rPr>
                <w:rFonts w:ascii="Times New Roman" w:eastAsia="Times New Roman" w:hAnsi="Times New Roman" w:cs="Times New Roman"/>
                <w:color w:val="000000"/>
                <w:sz w:val="24"/>
                <w:szCs w:val="24"/>
              </w:rPr>
              <w:t xml:space="preserve">  Г. </w:t>
            </w:r>
          </w:p>
          <w:p w14:paraId="74FEE0D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«Любитель песни»</w:t>
            </w:r>
          </w:p>
        </w:tc>
        <w:tc>
          <w:tcPr>
            <w:tcW w:w="2631" w:type="dxa"/>
            <w:tcBorders>
              <w:top w:val="single" w:sz="8" w:space="0" w:color="000000"/>
              <w:left w:val="single" w:sz="8" w:space="0" w:color="000000"/>
              <w:bottom w:val="single" w:sz="8" w:space="0" w:color="000000"/>
              <w:right w:val="single" w:sz="8" w:space="0" w:color="000000"/>
            </w:tcBorders>
            <w:vAlign w:val="center"/>
          </w:tcPr>
          <w:p w14:paraId="7104249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Г. «Любитель песни»</w:t>
            </w:r>
          </w:p>
        </w:tc>
        <w:tc>
          <w:tcPr>
            <w:tcW w:w="4819" w:type="dxa"/>
            <w:tcBorders>
              <w:top w:val="single" w:sz="8" w:space="0" w:color="000000"/>
              <w:left w:val="single" w:sz="8" w:space="0" w:color="000000"/>
              <w:bottom w:val="single" w:sz="8" w:space="0" w:color="000000"/>
              <w:right w:val="single" w:sz="8" w:space="0" w:color="000000"/>
            </w:tcBorders>
          </w:tcPr>
          <w:p w14:paraId="0C27AEA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Анализ содержания рассказа. Анализ использованных автором средств эмоционального воздействия и художественной выразительности: описания. Словарная работа </w:t>
            </w:r>
          </w:p>
        </w:tc>
      </w:tr>
      <w:tr w:rsidR="00BA66D3" w:rsidRPr="00450A2C" w14:paraId="271574D0" w14:textId="77777777" w:rsidTr="00BA66D3">
        <w:trPr>
          <w:trHeight w:val="565"/>
        </w:trPr>
        <w:tc>
          <w:tcPr>
            <w:tcW w:w="516" w:type="dxa"/>
            <w:tcBorders>
              <w:top w:val="single" w:sz="8" w:space="0" w:color="000000"/>
              <w:left w:val="single" w:sz="8" w:space="0" w:color="000000"/>
              <w:bottom w:val="single" w:sz="8" w:space="0" w:color="000000"/>
              <w:right w:val="single" w:sz="8" w:space="0" w:color="000000"/>
            </w:tcBorders>
          </w:tcPr>
          <w:p w14:paraId="4F3C388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22.</w:t>
            </w:r>
          </w:p>
        </w:tc>
        <w:tc>
          <w:tcPr>
            <w:tcW w:w="2642" w:type="dxa"/>
            <w:tcBorders>
              <w:top w:val="single" w:sz="8" w:space="0" w:color="000000"/>
              <w:left w:val="single" w:sz="8" w:space="0" w:color="000000"/>
              <w:bottom w:val="single" w:sz="8" w:space="0" w:color="000000"/>
              <w:right w:val="single" w:sz="8" w:space="0" w:color="000000"/>
            </w:tcBorders>
          </w:tcPr>
          <w:p w14:paraId="54529A2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Скребицкий</w:t>
            </w:r>
            <w:proofErr w:type="spellEnd"/>
            <w:r w:rsidRPr="00450A2C">
              <w:rPr>
                <w:rFonts w:ascii="Times New Roman" w:eastAsia="Times New Roman" w:hAnsi="Times New Roman" w:cs="Times New Roman"/>
                <w:color w:val="000000"/>
                <w:sz w:val="24"/>
                <w:szCs w:val="24"/>
              </w:rPr>
              <w:t xml:space="preserve"> Г. </w:t>
            </w:r>
          </w:p>
          <w:p w14:paraId="7FF143C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«Любитель песни»</w:t>
            </w:r>
          </w:p>
        </w:tc>
        <w:tc>
          <w:tcPr>
            <w:tcW w:w="2631" w:type="dxa"/>
            <w:tcBorders>
              <w:top w:val="single" w:sz="8" w:space="0" w:color="000000"/>
              <w:left w:val="single" w:sz="8" w:space="0" w:color="000000"/>
              <w:bottom w:val="single" w:sz="8" w:space="0" w:color="000000"/>
              <w:right w:val="single" w:sz="8" w:space="0" w:color="000000"/>
            </w:tcBorders>
          </w:tcPr>
          <w:p w14:paraId="65C11EA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Г. «Любитель песни»</w:t>
            </w:r>
          </w:p>
        </w:tc>
        <w:tc>
          <w:tcPr>
            <w:tcW w:w="4819" w:type="dxa"/>
            <w:tcBorders>
              <w:top w:val="single" w:sz="8" w:space="0" w:color="000000"/>
              <w:left w:val="single" w:sz="8" w:space="0" w:color="000000"/>
              <w:bottom w:val="single" w:sz="8" w:space="0" w:color="000000"/>
              <w:right w:val="single" w:sz="8" w:space="0" w:color="000000"/>
            </w:tcBorders>
          </w:tcPr>
          <w:p w14:paraId="1339AFAE"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Озаглавливание</w:t>
            </w:r>
            <w:proofErr w:type="spellEnd"/>
            <w:r w:rsidRPr="00450A2C">
              <w:rPr>
                <w:rFonts w:ascii="Times New Roman" w:eastAsia="Times New Roman" w:hAnsi="Times New Roman" w:cs="Times New Roman"/>
                <w:color w:val="000000"/>
                <w:sz w:val="24"/>
                <w:szCs w:val="24"/>
              </w:rPr>
              <w:t xml:space="preserve"> частей рассказа. Составление плана рассказа.  </w:t>
            </w:r>
          </w:p>
        </w:tc>
      </w:tr>
    </w:tbl>
    <w:p w14:paraId="7D2F17CA"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610" w:type="dxa"/>
        <w:tblInd w:w="-719" w:type="dxa"/>
        <w:tblLayout w:type="fixed"/>
        <w:tblCellMar>
          <w:top w:w="20" w:type="dxa"/>
          <w:left w:w="110" w:type="dxa"/>
          <w:right w:w="115" w:type="dxa"/>
        </w:tblCellMar>
        <w:tblLook w:val="04A0" w:firstRow="1" w:lastRow="0" w:firstColumn="1" w:lastColumn="0" w:noHBand="0" w:noVBand="1"/>
      </w:tblPr>
      <w:tblGrid>
        <w:gridCol w:w="482"/>
        <w:gridCol w:w="2438"/>
        <w:gridCol w:w="2033"/>
        <w:gridCol w:w="5657"/>
      </w:tblGrid>
      <w:tr w:rsidR="00BA66D3" w:rsidRPr="00450A2C" w14:paraId="5FE8CCAE" w14:textId="77777777" w:rsidTr="00BA66D3">
        <w:trPr>
          <w:trHeight w:val="574"/>
        </w:trPr>
        <w:tc>
          <w:tcPr>
            <w:tcW w:w="482" w:type="dxa"/>
            <w:tcBorders>
              <w:top w:val="single" w:sz="8" w:space="0" w:color="000000"/>
              <w:left w:val="single" w:sz="8" w:space="0" w:color="000000"/>
              <w:bottom w:val="single" w:sz="8" w:space="0" w:color="000000"/>
              <w:right w:val="single" w:sz="8" w:space="0" w:color="000000"/>
            </w:tcBorders>
            <w:vAlign w:val="center"/>
          </w:tcPr>
          <w:p w14:paraId="4017E1D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23.</w:t>
            </w:r>
          </w:p>
        </w:tc>
        <w:tc>
          <w:tcPr>
            <w:tcW w:w="2438" w:type="dxa"/>
            <w:tcBorders>
              <w:top w:val="single" w:sz="8" w:space="0" w:color="000000"/>
              <w:left w:val="single" w:sz="8" w:space="0" w:color="000000"/>
              <w:bottom w:val="single" w:sz="8" w:space="0" w:color="000000"/>
              <w:right w:val="single" w:sz="8" w:space="0" w:color="000000"/>
            </w:tcBorders>
          </w:tcPr>
          <w:p w14:paraId="6F3F83D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roofErr w:type="spellStart"/>
            <w:proofErr w:type="gramStart"/>
            <w:r w:rsidRPr="00450A2C">
              <w:rPr>
                <w:rFonts w:ascii="Times New Roman" w:eastAsia="Times New Roman" w:hAnsi="Times New Roman" w:cs="Times New Roman"/>
                <w:color w:val="000000"/>
                <w:sz w:val="24"/>
                <w:szCs w:val="24"/>
              </w:rPr>
              <w:t>Скребицкий</w:t>
            </w:r>
            <w:proofErr w:type="spellEnd"/>
            <w:r w:rsidRPr="00450A2C">
              <w:rPr>
                <w:rFonts w:ascii="Times New Roman" w:eastAsia="Times New Roman" w:hAnsi="Times New Roman" w:cs="Times New Roman"/>
                <w:color w:val="000000"/>
                <w:sz w:val="24"/>
                <w:szCs w:val="24"/>
              </w:rPr>
              <w:t xml:space="preserve">  Г.</w:t>
            </w:r>
            <w:proofErr w:type="gramEnd"/>
            <w:r w:rsidRPr="00450A2C">
              <w:rPr>
                <w:rFonts w:ascii="Times New Roman" w:eastAsia="Times New Roman" w:hAnsi="Times New Roman" w:cs="Times New Roman"/>
                <w:color w:val="000000"/>
                <w:sz w:val="24"/>
                <w:szCs w:val="24"/>
              </w:rPr>
              <w:t xml:space="preserve"> </w:t>
            </w:r>
          </w:p>
          <w:p w14:paraId="72B2AD2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«Любитель песни»</w:t>
            </w:r>
          </w:p>
        </w:tc>
        <w:tc>
          <w:tcPr>
            <w:tcW w:w="2033" w:type="dxa"/>
            <w:tcBorders>
              <w:top w:val="single" w:sz="8" w:space="0" w:color="000000"/>
              <w:left w:val="single" w:sz="8" w:space="0" w:color="000000"/>
              <w:bottom w:val="single" w:sz="8" w:space="0" w:color="000000"/>
              <w:right w:val="single" w:sz="8" w:space="0" w:color="000000"/>
            </w:tcBorders>
          </w:tcPr>
          <w:p w14:paraId="4BAA3C7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Г. «Любитель песни»</w:t>
            </w:r>
          </w:p>
        </w:tc>
        <w:tc>
          <w:tcPr>
            <w:tcW w:w="5657" w:type="dxa"/>
            <w:tcBorders>
              <w:top w:val="single" w:sz="8" w:space="0" w:color="000000"/>
              <w:left w:val="single" w:sz="8" w:space="0" w:color="000000"/>
              <w:bottom w:val="single" w:sz="8" w:space="0" w:color="000000"/>
              <w:right w:val="single" w:sz="8" w:space="0" w:color="000000"/>
            </w:tcBorders>
            <w:vAlign w:val="center"/>
          </w:tcPr>
          <w:p w14:paraId="3567886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Восстановление последовательности событий</w:t>
            </w:r>
          </w:p>
        </w:tc>
      </w:tr>
      <w:tr w:rsidR="00BA66D3" w:rsidRPr="00450A2C" w14:paraId="7B889BBE" w14:textId="77777777" w:rsidTr="00BA66D3">
        <w:trPr>
          <w:trHeight w:val="852"/>
        </w:trPr>
        <w:tc>
          <w:tcPr>
            <w:tcW w:w="482" w:type="dxa"/>
            <w:tcBorders>
              <w:top w:val="single" w:sz="8" w:space="0" w:color="000000"/>
              <w:left w:val="single" w:sz="8" w:space="0" w:color="000000"/>
              <w:bottom w:val="single" w:sz="8" w:space="0" w:color="000000"/>
              <w:right w:val="single" w:sz="8" w:space="0" w:color="000000"/>
            </w:tcBorders>
            <w:vAlign w:val="center"/>
          </w:tcPr>
          <w:p w14:paraId="0101135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24.</w:t>
            </w:r>
          </w:p>
        </w:tc>
        <w:tc>
          <w:tcPr>
            <w:tcW w:w="2438" w:type="dxa"/>
            <w:tcBorders>
              <w:top w:val="single" w:sz="8" w:space="0" w:color="000000"/>
              <w:left w:val="single" w:sz="8" w:space="0" w:color="000000"/>
              <w:bottom w:val="single" w:sz="8" w:space="0" w:color="000000"/>
              <w:right w:val="single" w:sz="8" w:space="0" w:color="000000"/>
            </w:tcBorders>
          </w:tcPr>
          <w:p w14:paraId="214ED7AE"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«Тюлень». </w:t>
            </w:r>
          </w:p>
        </w:tc>
        <w:tc>
          <w:tcPr>
            <w:tcW w:w="2033" w:type="dxa"/>
            <w:tcBorders>
              <w:top w:val="single" w:sz="8" w:space="0" w:color="000000"/>
              <w:left w:val="single" w:sz="8" w:space="0" w:color="000000"/>
              <w:bottom w:val="single" w:sz="8" w:space="0" w:color="000000"/>
              <w:right w:val="single" w:sz="8" w:space="0" w:color="000000"/>
            </w:tcBorders>
          </w:tcPr>
          <w:p w14:paraId="68B4EC1A"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«Тюлень».</w:t>
            </w:r>
          </w:p>
        </w:tc>
        <w:tc>
          <w:tcPr>
            <w:tcW w:w="5657" w:type="dxa"/>
            <w:tcBorders>
              <w:top w:val="single" w:sz="8" w:space="0" w:color="000000"/>
              <w:left w:val="single" w:sz="8" w:space="0" w:color="000000"/>
              <w:bottom w:val="single" w:sz="8" w:space="0" w:color="000000"/>
              <w:right w:val="single" w:sz="8" w:space="0" w:color="000000"/>
            </w:tcBorders>
          </w:tcPr>
          <w:p w14:paraId="4ABD6B0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научно-познавательного текста. </w:t>
            </w:r>
          </w:p>
          <w:p w14:paraId="5FC09E5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Формулирование оценки. Выявление, чего не хватает в </w:t>
            </w:r>
            <w:proofErr w:type="spellStart"/>
            <w:r w:rsidRPr="00450A2C">
              <w:rPr>
                <w:rFonts w:ascii="Times New Roman" w:eastAsia="Times New Roman" w:hAnsi="Times New Roman" w:cs="Times New Roman"/>
                <w:color w:val="000000"/>
                <w:sz w:val="24"/>
                <w:szCs w:val="24"/>
              </w:rPr>
              <w:t>научнопознавательном</w:t>
            </w:r>
            <w:proofErr w:type="spellEnd"/>
            <w:r w:rsidRPr="00450A2C">
              <w:rPr>
                <w:rFonts w:ascii="Times New Roman" w:eastAsia="Times New Roman" w:hAnsi="Times New Roman" w:cs="Times New Roman"/>
                <w:color w:val="000000"/>
                <w:sz w:val="24"/>
                <w:szCs w:val="24"/>
              </w:rPr>
              <w:t xml:space="preserve"> тексте.  </w:t>
            </w:r>
          </w:p>
        </w:tc>
      </w:tr>
      <w:tr w:rsidR="00BA66D3" w:rsidRPr="00450A2C" w14:paraId="478416C0" w14:textId="77777777" w:rsidTr="00BA66D3">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42CBC42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25.</w:t>
            </w:r>
          </w:p>
        </w:tc>
        <w:tc>
          <w:tcPr>
            <w:tcW w:w="2438" w:type="dxa"/>
            <w:tcBorders>
              <w:top w:val="single" w:sz="8" w:space="0" w:color="000000"/>
              <w:left w:val="single" w:sz="8" w:space="0" w:color="000000"/>
              <w:bottom w:val="single" w:sz="8" w:space="0" w:color="000000"/>
              <w:right w:val="single" w:sz="8" w:space="0" w:color="000000"/>
            </w:tcBorders>
            <w:vAlign w:val="center"/>
          </w:tcPr>
          <w:p w14:paraId="1E31F1CE"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«Тюлень». </w:t>
            </w:r>
          </w:p>
        </w:tc>
        <w:tc>
          <w:tcPr>
            <w:tcW w:w="2033" w:type="dxa"/>
            <w:tcBorders>
              <w:top w:val="single" w:sz="8" w:space="0" w:color="000000"/>
              <w:left w:val="single" w:sz="8" w:space="0" w:color="000000"/>
              <w:bottom w:val="single" w:sz="8" w:space="0" w:color="000000"/>
              <w:right w:val="single" w:sz="8" w:space="0" w:color="000000"/>
            </w:tcBorders>
          </w:tcPr>
          <w:p w14:paraId="7D161E2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Готовимся к чтению по ролям отрывка из рассказа «Любитель песни»</w:t>
            </w:r>
          </w:p>
        </w:tc>
        <w:tc>
          <w:tcPr>
            <w:tcW w:w="5657" w:type="dxa"/>
            <w:tcBorders>
              <w:top w:val="single" w:sz="8" w:space="0" w:color="000000"/>
              <w:left w:val="single" w:sz="8" w:space="0" w:color="000000"/>
              <w:bottom w:val="single" w:sz="8" w:space="0" w:color="000000"/>
              <w:right w:val="single" w:sz="8" w:space="0" w:color="000000"/>
            </w:tcBorders>
            <w:vAlign w:val="center"/>
          </w:tcPr>
          <w:p w14:paraId="6D8C84FD"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Развитие технической стороны чтения. Сопровождающее чтение. Игры «Читаем цепочкой» и «Читаем одновременно». </w:t>
            </w:r>
          </w:p>
          <w:p w14:paraId="42D6DA5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Чтение по ролям отрывка из рассказа. Взаимная оценка</w:t>
            </w:r>
          </w:p>
        </w:tc>
      </w:tr>
      <w:tr w:rsidR="00BA66D3" w:rsidRPr="00450A2C" w14:paraId="2F3A3BB0" w14:textId="77777777" w:rsidTr="00BA66D3">
        <w:trPr>
          <w:trHeight w:val="1408"/>
        </w:trPr>
        <w:tc>
          <w:tcPr>
            <w:tcW w:w="482" w:type="dxa"/>
            <w:tcBorders>
              <w:top w:val="single" w:sz="8" w:space="0" w:color="000000"/>
              <w:left w:val="single" w:sz="8" w:space="0" w:color="000000"/>
              <w:bottom w:val="single" w:sz="8" w:space="0" w:color="000000"/>
              <w:right w:val="single" w:sz="8" w:space="0" w:color="000000"/>
            </w:tcBorders>
            <w:vAlign w:val="center"/>
          </w:tcPr>
          <w:p w14:paraId="31698BF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26.</w:t>
            </w:r>
          </w:p>
        </w:tc>
        <w:tc>
          <w:tcPr>
            <w:tcW w:w="2438" w:type="dxa"/>
            <w:tcBorders>
              <w:top w:val="single" w:sz="8" w:space="0" w:color="000000"/>
              <w:left w:val="single" w:sz="8" w:space="0" w:color="000000"/>
              <w:bottom w:val="single" w:sz="8" w:space="0" w:color="000000"/>
              <w:right w:val="single" w:sz="8" w:space="0" w:color="000000"/>
            </w:tcBorders>
            <w:vAlign w:val="center"/>
          </w:tcPr>
          <w:p w14:paraId="392BF9E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671F8F2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«Падежи Юры </w:t>
            </w:r>
          </w:p>
          <w:p w14:paraId="40C2A7E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Серёжкина»</w:t>
            </w:r>
          </w:p>
        </w:tc>
        <w:tc>
          <w:tcPr>
            <w:tcW w:w="2033" w:type="dxa"/>
            <w:tcBorders>
              <w:top w:val="single" w:sz="8" w:space="0" w:color="000000"/>
              <w:left w:val="single" w:sz="8" w:space="0" w:color="000000"/>
              <w:bottom w:val="single" w:sz="8" w:space="0" w:color="000000"/>
              <w:right w:val="single" w:sz="8" w:space="0" w:color="000000"/>
            </w:tcBorders>
            <w:vAlign w:val="center"/>
          </w:tcPr>
          <w:p w14:paraId="06B0044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Л. </w:t>
            </w:r>
          </w:p>
          <w:p w14:paraId="29A052C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Каминского «Падежи</w:t>
            </w:r>
          </w:p>
          <w:p w14:paraId="0694B7B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Юры Серёжкина»</w:t>
            </w:r>
          </w:p>
        </w:tc>
        <w:tc>
          <w:tcPr>
            <w:tcW w:w="5657" w:type="dxa"/>
            <w:tcBorders>
              <w:top w:val="single" w:sz="8" w:space="0" w:color="000000"/>
              <w:left w:val="single" w:sz="8" w:space="0" w:color="000000"/>
              <w:bottom w:val="single" w:sz="8" w:space="0" w:color="000000"/>
              <w:right w:val="single" w:sz="8" w:space="0" w:color="000000"/>
            </w:tcBorders>
          </w:tcPr>
          <w:p w14:paraId="53A655E6" w14:textId="77777777" w:rsidR="00BA66D3" w:rsidRPr="00450A2C" w:rsidRDefault="00BA66D3" w:rsidP="00C918BC">
            <w:pPr>
              <w:ind w:right="298"/>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и его произведениях. Прогнозирование содержания произведения. Формирование эмоциональной оценки рассказа. Анализ содержания рассказа. Прогнозирование дальнейшего развития событий.</w:t>
            </w:r>
          </w:p>
        </w:tc>
      </w:tr>
      <w:tr w:rsidR="00BA66D3" w:rsidRPr="00450A2C" w14:paraId="152EF207" w14:textId="77777777" w:rsidTr="00BA66D3">
        <w:trPr>
          <w:trHeight w:val="2520"/>
        </w:trPr>
        <w:tc>
          <w:tcPr>
            <w:tcW w:w="482" w:type="dxa"/>
            <w:tcBorders>
              <w:top w:val="single" w:sz="8" w:space="0" w:color="000000"/>
              <w:left w:val="single" w:sz="8" w:space="0" w:color="000000"/>
              <w:bottom w:val="single" w:sz="8" w:space="0" w:color="000000"/>
              <w:right w:val="single" w:sz="8" w:space="0" w:color="000000"/>
            </w:tcBorders>
            <w:vAlign w:val="center"/>
          </w:tcPr>
          <w:p w14:paraId="68108E5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27.</w:t>
            </w:r>
          </w:p>
        </w:tc>
        <w:tc>
          <w:tcPr>
            <w:tcW w:w="2438" w:type="dxa"/>
            <w:tcBorders>
              <w:top w:val="single" w:sz="8" w:space="0" w:color="000000"/>
              <w:left w:val="single" w:sz="8" w:space="0" w:color="000000"/>
              <w:bottom w:val="single" w:sz="8" w:space="0" w:color="000000"/>
              <w:right w:val="single" w:sz="8" w:space="0" w:color="000000"/>
            </w:tcBorders>
            <w:vAlign w:val="center"/>
          </w:tcPr>
          <w:p w14:paraId="5E30F99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«Как определить падеж имени существительного?». </w:t>
            </w:r>
          </w:p>
        </w:tc>
        <w:tc>
          <w:tcPr>
            <w:tcW w:w="2033" w:type="dxa"/>
            <w:tcBorders>
              <w:top w:val="single" w:sz="8" w:space="0" w:color="000000"/>
              <w:left w:val="single" w:sz="8" w:space="0" w:color="000000"/>
              <w:bottom w:val="single" w:sz="8" w:space="0" w:color="000000"/>
              <w:right w:val="single" w:sz="8" w:space="0" w:color="000000"/>
            </w:tcBorders>
          </w:tcPr>
          <w:p w14:paraId="17E4F8B8"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Учебный текст «Как определить падеж имени существительного?». Готовимся к постановке рассказа </w:t>
            </w:r>
          </w:p>
          <w:p w14:paraId="462667E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4A6D30E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«Падежи Юры </w:t>
            </w:r>
          </w:p>
          <w:p w14:paraId="59FA174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Серёжкина</w:t>
            </w:r>
          </w:p>
        </w:tc>
        <w:tc>
          <w:tcPr>
            <w:tcW w:w="5657" w:type="dxa"/>
            <w:tcBorders>
              <w:top w:val="single" w:sz="8" w:space="0" w:color="000000"/>
              <w:left w:val="single" w:sz="8" w:space="0" w:color="000000"/>
              <w:bottom w:val="single" w:sz="8" w:space="0" w:color="000000"/>
              <w:right w:val="single" w:sz="8" w:space="0" w:color="000000"/>
            </w:tcBorders>
            <w:vAlign w:val="center"/>
          </w:tcPr>
          <w:p w14:paraId="4945FCE0"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Чтение учебного текста. Применение на практике знаний, полученных из учебного текста. Развитие технической стороны чтения. Сопровождающее чтение. Игра «Кто дальше?». </w:t>
            </w:r>
          </w:p>
          <w:p w14:paraId="1D02F2F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рассказа «Падежи Юры Серёжкина»</w:t>
            </w:r>
          </w:p>
        </w:tc>
      </w:tr>
      <w:tr w:rsidR="00BA66D3" w:rsidRPr="00450A2C" w14:paraId="5BEE7B89" w14:textId="77777777" w:rsidTr="00BA66D3">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4507AE4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28.</w:t>
            </w:r>
          </w:p>
        </w:tc>
        <w:tc>
          <w:tcPr>
            <w:tcW w:w="2438" w:type="dxa"/>
            <w:tcBorders>
              <w:top w:val="single" w:sz="8" w:space="0" w:color="000000"/>
              <w:left w:val="single" w:sz="8" w:space="0" w:color="000000"/>
              <w:bottom w:val="single" w:sz="8" w:space="0" w:color="000000"/>
              <w:right w:val="single" w:sz="8" w:space="0" w:color="000000"/>
            </w:tcBorders>
          </w:tcPr>
          <w:p w14:paraId="52B62C1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Учебный текст «Как определить падеж имени существительного?». </w:t>
            </w:r>
          </w:p>
        </w:tc>
        <w:tc>
          <w:tcPr>
            <w:tcW w:w="2033" w:type="dxa"/>
            <w:tcBorders>
              <w:top w:val="single" w:sz="8" w:space="0" w:color="000000"/>
              <w:left w:val="single" w:sz="8" w:space="0" w:color="000000"/>
              <w:bottom w:val="single" w:sz="8" w:space="0" w:color="000000"/>
              <w:right w:val="single" w:sz="8" w:space="0" w:color="000000"/>
            </w:tcBorders>
          </w:tcPr>
          <w:p w14:paraId="31C74F9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Учебный текст «Как определить падеж имени существительного?». </w:t>
            </w:r>
          </w:p>
        </w:tc>
        <w:tc>
          <w:tcPr>
            <w:tcW w:w="5657" w:type="dxa"/>
            <w:tcBorders>
              <w:top w:val="single" w:sz="8" w:space="0" w:color="000000"/>
              <w:left w:val="single" w:sz="8" w:space="0" w:color="000000"/>
              <w:bottom w:val="single" w:sz="8" w:space="0" w:color="000000"/>
              <w:right w:val="single" w:sz="8" w:space="0" w:color="000000"/>
            </w:tcBorders>
          </w:tcPr>
          <w:p w14:paraId="45EE13D0"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Чтение учебного текста. Применение на практике знаний, полученных из учебного текста. Развитие технической стороны чтения. Сопровождающее чтение. Игра «Кто дальше?». </w:t>
            </w:r>
          </w:p>
          <w:p w14:paraId="597AED4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рассказа «Падежи Юры Серёжкина»</w:t>
            </w:r>
          </w:p>
        </w:tc>
      </w:tr>
      <w:tr w:rsidR="00BA66D3" w:rsidRPr="00450A2C" w14:paraId="49B0DEF4" w14:textId="77777777" w:rsidTr="00BA66D3">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67062B6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29.</w:t>
            </w:r>
          </w:p>
        </w:tc>
        <w:tc>
          <w:tcPr>
            <w:tcW w:w="2438" w:type="dxa"/>
            <w:tcBorders>
              <w:top w:val="single" w:sz="8" w:space="0" w:color="000000"/>
              <w:left w:val="single" w:sz="8" w:space="0" w:color="000000"/>
              <w:bottom w:val="single" w:sz="8" w:space="0" w:color="000000"/>
              <w:right w:val="single" w:sz="8" w:space="0" w:color="000000"/>
            </w:tcBorders>
            <w:vAlign w:val="center"/>
          </w:tcPr>
          <w:p w14:paraId="72BD140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5AB6D83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«Падежи Юры </w:t>
            </w:r>
          </w:p>
          <w:p w14:paraId="3391975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Серёжкина</w:t>
            </w:r>
          </w:p>
        </w:tc>
        <w:tc>
          <w:tcPr>
            <w:tcW w:w="2033" w:type="dxa"/>
            <w:tcBorders>
              <w:top w:val="single" w:sz="8" w:space="0" w:color="000000"/>
              <w:left w:val="single" w:sz="8" w:space="0" w:color="000000"/>
              <w:bottom w:val="single" w:sz="8" w:space="0" w:color="000000"/>
              <w:right w:val="single" w:sz="8" w:space="0" w:color="000000"/>
            </w:tcBorders>
          </w:tcPr>
          <w:p w14:paraId="7366B00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Учебный текст «Как определить падеж имени существительного?». </w:t>
            </w:r>
          </w:p>
        </w:tc>
        <w:tc>
          <w:tcPr>
            <w:tcW w:w="5657" w:type="dxa"/>
            <w:tcBorders>
              <w:top w:val="single" w:sz="8" w:space="0" w:color="000000"/>
              <w:left w:val="single" w:sz="8" w:space="0" w:color="000000"/>
              <w:bottom w:val="single" w:sz="8" w:space="0" w:color="000000"/>
              <w:right w:val="single" w:sz="8" w:space="0" w:color="000000"/>
            </w:tcBorders>
          </w:tcPr>
          <w:p w14:paraId="3C466F0E"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Чтение учебного текста. Применение на практике знаний, полученных из учебного текста. Развитие технической стороны чтения. Сопровождающее чтение. Игра «Кто дальше?». </w:t>
            </w:r>
          </w:p>
          <w:p w14:paraId="751F37E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рассказа «Падежи Юры Серёжкина»</w:t>
            </w:r>
          </w:p>
        </w:tc>
      </w:tr>
      <w:tr w:rsidR="00BA66D3" w:rsidRPr="00450A2C" w14:paraId="7B87FF21" w14:textId="77777777" w:rsidTr="00BA66D3">
        <w:trPr>
          <w:trHeight w:val="296"/>
        </w:trPr>
        <w:tc>
          <w:tcPr>
            <w:tcW w:w="482" w:type="dxa"/>
            <w:tcBorders>
              <w:top w:val="single" w:sz="8" w:space="0" w:color="000000"/>
              <w:left w:val="single" w:sz="8" w:space="0" w:color="000000"/>
              <w:bottom w:val="single" w:sz="8" w:space="0" w:color="000000"/>
              <w:right w:val="single" w:sz="8" w:space="0" w:color="000000"/>
            </w:tcBorders>
          </w:tcPr>
          <w:p w14:paraId="2166137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30.</w:t>
            </w:r>
          </w:p>
        </w:tc>
        <w:tc>
          <w:tcPr>
            <w:tcW w:w="2438" w:type="dxa"/>
            <w:tcBorders>
              <w:top w:val="single" w:sz="8" w:space="0" w:color="000000"/>
              <w:left w:val="single" w:sz="8" w:space="0" w:color="000000"/>
              <w:bottom w:val="single" w:sz="8" w:space="0" w:color="000000"/>
              <w:right w:val="single" w:sz="8" w:space="0" w:color="000000"/>
            </w:tcBorders>
          </w:tcPr>
          <w:p w14:paraId="64060B2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Носов  «Заплатка»</w:t>
            </w:r>
          </w:p>
        </w:tc>
        <w:tc>
          <w:tcPr>
            <w:tcW w:w="2033" w:type="dxa"/>
            <w:tcBorders>
              <w:top w:val="single" w:sz="8" w:space="0" w:color="000000"/>
              <w:left w:val="single" w:sz="8" w:space="0" w:color="000000"/>
              <w:bottom w:val="single" w:sz="8" w:space="0" w:color="000000"/>
              <w:right w:val="single" w:sz="8" w:space="0" w:color="000000"/>
            </w:tcBorders>
          </w:tcPr>
          <w:p w14:paraId="56E7D81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Носова </w:t>
            </w:r>
          </w:p>
        </w:tc>
        <w:tc>
          <w:tcPr>
            <w:tcW w:w="5657" w:type="dxa"/>
            <w:tcBorders>
              <w:top w:val="single" w:sz="8" w:space="0" w:color="000000"/>
              <w:left w:val="single" w:sz="8" w:space="0" w:color="000000"/>
              <w:bottom w:val="single" w:sz="8" w:space="0" w:color="000000"/>
              <w:right w:val="single" w:sz="8" w:space="0" w:color="000000"/>
            </w:tcBorders>
          </w:tcPr>
          <w:p w14:paraId="534AE6E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Анализ </w:t>
            </w:r>
          </w:p>
        </w:tc>
      </w:tr>
      <w:tr w:rsidR="00BA66D3" w:rsidRPr="00450A2C" w14:paraId="06351210" w14:textId="77777777" w:rsidTr="00BA66D3">
        <w:trPr>
          <w:trHeight w:val="574"/>
        </w:trPr>
        <w:tc>
          <w:tcPr>
            <w:tcW w:w="482" w:type="dxa"/>
            <w:tcBorders>
              <w:top w:val="single" w:sz="8" w:space="0" w:color="000000"/>
              <w:left w:val="single" w:sz="8" w:space="0" w:color="000000"/>
              <w:bottom w:val="single" w:sz="8" w:space="0" w:color="000000"/>
              <w:right w:val="single" w:sz="8" w:space="0" w:color="000000"/>
            </w:tcBorders>
          </w:tcPr>
          <w:p w14:paraId="2B539A70" w14:textId="77777777" w:rsidR="00BA66D3" w:rsidRPr="00450A2C" w:rsidRDefault="00BA66D3" w:rsidP="00C918BC">
            <w:pPr>
              <w:rPr>
                <w:rFonts w:ascii="Times New Roman" w:eastAsia="Times New Roman" w:hAnsi="Times New Roman" w:cs="Times New Roman"/>
                <w:color w:val="000000"/>
                <w:sz w:val="24"/>
                <w:szCs w:val="24"/>
              </w:rPr>
            </w:pPr>
          </w:p>
        </w:tc>
        <w:tc>
          <w:tcPr>
            <w:tcW w:w="2438" w:type="dxa"/>
            <w:tcBorders>
              <w:top w:val="single" w:sz="8" w:space="0" w:color="000000"/>
              <w:left w:val="single" w:sz="8" w:space="0" w:color="000000"/>
              <w:bottom w:val="single" w:sz="8" w:space="0" w:color="000000"/>
              <w:right w:val="single" w:sz="8" w:space="0" w:color="000000"/>
            </w:tcBorders>
          </w:tcPr>
          <w:p w14:paraId="4158817F" w14:textId="77777777" w:rsidR="00BA66D3" w:rsidRPr="00450A2C" w:rsidRDefault="00BA66D3" w:rsidP="00C918BC">
            <w:pPr>
              <w:rPr>
                <w:rFonts w:ascii="Times New Roman" w:eastAsia="Times New Roman" w:hAnsi="Times New Roman" w:cs="Times New Roman"/>
                <w:color w:val="000000"/>
                <w:sz w:val="24"/>
                <w:szCs w:val="24"/>
              </w:rPr>
            </w:pPr>
          </w:p>
        </w:tc>
        <w:tc>
          <w:tcPr>
            <w:tcW w:w="2033" w:type="dxa"/>
            <w:tcBorders>
              <w:top w:val="single" w:sz="8" w:space="0" w:color="000000"/>
              <w:left w:val="single" w:sz="8" w:space="0" w:color="000000"/>
              <w:bottom w:val="single" w:sz="8" w:space="0" w:color="000000"/>
              <w:right w:val="single" w:sz="8" w:space="0" w:color="000000"/>
            </w:tcBorders>
            <w:vAlign w:val="center"/>
          </w:tcPr>
          <w:p w14:paraId="7B6CB18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«Заплатка»</w:t>
            </w:r>
          </w:p>
        </w:tc>
        <w:tc>
          <w:tcPr>
            <w:tcW w:w="5657" w:type="dxa"/>
            <w:tcBorders>
              <w:top w:val="single" w:sz="8" w:space="0" w:color="000000"/>
              <w:left w:val="single" w:sz="8" w:space="0" w:color="000000"/>
              <w:bottom w:val="single" w:sz="8" w:space="0" w:color="000000"/>
              <w:right w:val="single" w:sz="8" w:space="0" w:color="000000"/>
            </w:tcBorders>
          </w:tcPr>
          <w:p w14:paraId="4A7F06C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содержания рассказа и подготовка к пересказу. Составление плана текста. Характеристика героев</w:t>
            </w:r>
          </w:p>
        </w:tc>
      </w:tr>
      <w:tr w:rsidR="00BA66D3" w:rsidRPr="00450A2C" w14:paraId="563F7850" w14:textId="77777777" w:rsidTr="00BA66D3">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3D02A1A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31.</w:t>
            </w:r>
          </w:p>
        </w:tc>
        <w:tc>
          <w:tcPr>
            <w:tcW w:w="2438" w:type="dxa"/>
            <w:tcBorders>
              <w:top w:val="single" w:sz="8" w:space="0" w:color="000000"/>
              <w:left w:val="single" w:sz="8" w:space="0" w:color="000000"/>
              <w:bottom w:val="single" w:sz="8" w:space="0" w:color="000000"/>
              <w:right w:val="single" w:sz="8" w:space="0" w:color="000000"/>
            </w:tcBorders>
            <w:vAlign w:val="center"/>
          </w:tcPr>
          <w:p w14:paraId="28FFE26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Н. Носов «Заплатка»</w:t>
            </w:r>
          </w:p>
        </w:tc>
        <w:tc>
          <w:tcPr>
            <w:tcW w:w="2033" w:type="dxa"/>
            <w:tcBorders>
              <w:top w:val="single" w:sz="8" w:space="0" w:color="000000"/>
              <w:left w:val="single" w:sz="8" w:space="0" w:color="000000"/>
              <w:bottom w:val="single" w:sz="8" w:space="0" w:color="000000"/>
              <w:right w:val="single" w:sz="8" w:space="0" w:color="000000"/>
            </w:tcBorders>
          </w:tcPr>
          <w:p w14:paraId="7B9D4A6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рассказа Н. Носова «Заплатка»</w:t>
            </w:r>
          </w:p>
        </w:tc>
        <w:tc>
          <w:tcPr>
            <w:tcW w:w="5657" w:type="dxa"/>
            <w:tcBorders>
              <w:top w:val="single" w:sz="8" w:space="0" w:color="000000"/>
              <w:left w:val="single" w:sz="8" w:space="0" w:color="000000"/>
              <w:bottom w:val="single" w:sz="8" w:space="0" w:color="000000"/>
              <w:right w:val="single" w:sz="8" w:space="0" w:color="000000"/>
            </w:tcBorders>
          </w:tcPr>
          <w:p w14:paraId="6B9BE22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Соревнование по произнесению скороговорок. Взаимная оценка. Сопровождающее чтение. Игра «Читаем цепочкой». Выразительное чтение рассказа. Взаимная оценка</w:t>
            </w:r>
          </w:p>
        </w:tc>
      </w:tr>
      <w:tr w:rsidR="00BA66D3" w:rsidRPr="00450A2C" w14:paraId="0A1BADBB" w14:textId="77777777" w:rsidTr="00BA66D3">
        <w:trPr>
          <w:trHeight w:val="574"/>
        </w:trPr>
        <w:tc>
          <w:tcPr>
            <w:tcW w:w="482" w:type="dxa"/>
            <w:tcBorders>
              <w:top w:val="single" w:sz="8" w:space="0" w:color="000000"/>
              <w:left w:val="single" w:sz="8" w:space="0" w:color="000000"/>
              <w:bottom w:val="single" w:sz="8" w:space="0" w:color="000000"/>
              <w:right w:val="single" w:sz="8" w:space="0" w:color="000000"/>
            </w:tcBorders>
            <w:vAlign w:val="center"/>
          </w:tcPr>
          <w:p w14:paraId="5BF76B0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32.</w:t>
            </w:r>
          </w:p>
        </w:tc>
        <w:tc>
          <w:tcPr>
            <w:tcW w:w="2438" w:type="dxa"/>
            <w:tcBorders>
              <w:top w:val="single" w:sz="8" w:space="0" w:color="000000"/>
              <w:left w:val="single" w:sz="8" w:space="0" w:color="000000"/>
              <w:bottom w:val="single" w:sz="8" w:space="0" w:color="000000"/>
              <w:right w:val="single" w:sz="8" w:space="0" w:color="000000"/>
            </w:tcBorders>
            <w:vAlign w:val="center"/>
          </w:tcPr>
          <w:p w14:paraId="3DD0EC5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Носов  «Заплатка»</w:t>
            </w:r>
          </w:p>
        </w:tc>
        <w:tc>
          <w:tcPr>
            <w:tcW w:w="2033" w:type="dxa"/>
            <w:tcBorders>
              <w:top w:val="single" w:sz="8" w:space="0" w:color="000000"/>
              <w:left w:val="single" w:sz="8" w:space="0" w:color="000000"/>
              <w:bottom w:val="single" w:sz="8" w:space="0" w:color="000000"/>
              <w:right w:val="single" w:sz="8" w:space="0" w:color="000000"/>
            </w:tcBorders>
          </w:tcPr>
          <w:p w14:paraId="1306A8E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Н. Носова «Заплатка»</w:t>
            </w:r>
          </w:p>
        </w:tc>
        <w:tc>
          <w:tcPr>
            <w:tcW w:w="5657" w:type="dxa"/>
            <w:tcBorders>
              <w:top w:val="single" w:sz="8" w:space="0" w:color="000000"/>
              <w:left w:val="single" w:sz="8" w:space="0" w:color="000000"/>
              <w:bottom w:val="single" w:sz="8" w:space="0" w:color="000000"/>
              <w:right w:val="single" w:sz="8" w:space="0" w:color="000000"/>
            </w:tcBorders>
          </w:tcPr>
          <w:p w14:paraId="62A90B1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Соревнование по произнесению скороговорок. </w:t>
            </w:r>
          </w:p>
        </w:tc>
      </w:tr>
      <w:tr w:rsidR="00BA66D3" w:rsidRPr="00450A2C" w14:paraId="564DE018" w14:textId="77777777" w:rsidTr="00BA66D3">
        <w:trPr>
          <w:trHeight w:val="1686"/>
        </w:trPr>
        <w:tc>
          <w:tcPr>
            <w:tcW w:w="482" w:type="dxa"/>
            <w:tcBorders>
              <w:top w:val="single" w:sz="8" w:space="0" w:color="000000"/>
              <w:left w:val="single" w:sz="8" w:space="0" w:color="000000"/>
              <w:bottom w:val="single" w:sz="8" w:space="0" w:color="000000"/>
              <w:right w:val="single" w:sz="8" w:space="0" w:color="000000"/>
            </w:tcBorders>
            <w:vAlign w:val="center"/>
          </w:tcPr>
          <w:p w14:paraId="62E4903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33.</w:t>
            </w:r>
          </w:p>
        </w:tc>
        <w:tc>
          <w:tcPr>
            <w:tcW w:w="2438" w:type="dxa"/>
            <w:tcBorders>
              <w:top w:val="single" w:sz="8" w:space="0" w:color="000000"/>
              <w:left w:val="single" w:sz="8" w:space="0" w:color="000000"/>
              <w:bottom w:val="single" w:sz="8" w:space="0" w:color="000000"/>
              <w:right w:val="single" w:sz="8" w:space="0" w:color="000000"/>
            </w:tcBorders>
            <w:vAlign w:val="center"/>
          </w:tcPr>
          <w:p w14:paraId="757E3B9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Е. Евсеевой «Каникулы».</w:t>
            </w:r>
          </w:p>
        </w:tc>
        <w:tc>
          <w:tcPr>
            <w:tcW w:w="2033" w:type="dxa"/>
            <w:tcBorders>
              <w:top w:val="single" w:sz="8" w:space="0" w:color="000000"/>
              <w:left w:val="single" w:sz="8" w:space="0" w:color="000000"/>
              <w:bottom w:val="single" w:sz="8" w:space="0" w:color="000000"/>
              <w:right w:val="single" w:sz="8" w:space="0" w:color="000000"/>
            </w:tcBorders>
            <w:vAlign w:val="center"/>
          </w:tcPr>
          <w:p w14:paraId="06C0077D"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Е. Евсеевой </w:t>
            </w:r>
          </w:p>
          <w:p w14:paraId="0FEC09C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«Каникулы».</w:t>
            </w:r>
          </w:p>
        </w:tc>
        <w:tc>
          <w:tcPr>
            <w:tcW w:w="5657" w:type="dxa"/>
            <w:tcBorders>
              <w:top w:val="single" w:sz="8" w:space="0" w:color="000000"/>
              <w:left w:val="single" w:sz="8" w:space="0" w:color="000000"/>
              <w:bottom w:val="single" w:sz="8" w:space="0" w:color="000000"/>
              <w:right w:val="single" w:sz="8" w:space="0" w:color="000000"/>
            </w:tcBorders>
          </w:tcPr>
          <w:p w14:paraId="3F4507E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стихотворения. Словарная работа. Создание новых слов по образцу. Развитие технической стороны чтения. Соревнование по произнесению скороговорок. Взаимная оценка. Сопровождающее чтение. Игра «Читаем цепочкой». Выразительное чтение стихотворения. Взаимная оценка</w:t>
            </w:r>
          </w:p>
        </w:tc>
      </w:tr>
      <w:tr w:rsidR="00BA66D3" w:rsidRPr="00450A2C" w14:paraId="47FCA42B" w14:textId="77777777" w:rsidTr="00BA66D3">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049AE02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34.</w:t>
            </w:r>
          </w:p>
        </w:tc>
        <w:tc>
          <w:tcPr>
            <w:tcW w:w="2438" w:type="dxa"/>
            <w:tcBorders>
              <w:top w:val="single" w:sz="8" w:space="0" w:color="000000"/>
              <w:left w:val="single" w:sz="8" w:space="0" w:color="000000"/>
              <w:bottom w:val="single" w:sz="8" w:space="0" w:color="000000"/>
              <w:right w:val="single" w:sz="8" w:space="0" w:color="000000"/>
            </w:tcBorders>
            <w:vAlign w:val="center"/>
          </w:tcPr>
          <w:p w14:paraId="4494D23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Е. Евсеевой «Каникулы».</w:t>
            </w:r>
          </w:p>
        </w:tc>
        <w:tc>
          <w:tcPr>
            <w:tcW w:w="2033" w:type="dxa"/>
            <w:tcBorders>
              <w:top w:val="single" w:sz="8" w:space="0" w:color="000000"/>
              <w:left w:val="single" w:sz="8" w:space="0" w:color="000000"/>
              <w:bottom w:val="single" w:sz="8" w:space="0" w:color="000000"/>
              <w:right w:val="single" w:sz="8" w:space="0" w:color="000000"/>
            </w:tcBorders>
            <w:vAlign w:val="center"/>
          </w:tcPr>
          <w:p w14:paraId="1C51505D"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Е. Евсеевой </w:t>
            </w:r>
          </w:p>
          <w:p w14:paraId="7684C51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«Каникулы».</w:t>
            </w:r>
          </w:p>
        </w:tc>
        <w:tc>
          <w:tcPr>
            <w:tcW w:w="5657" w:type="dxa"/>
            <w:tcBorders>
              <w:top w:val="single" w:sz="8" w:space="0" w:color="000000"/>
              <w:left w:val="single" w:sz="8" w:space="0" w:color="000000"/>
              <w:bottom w:val="single" w:sz="8" w:space="0" w:color="000000"/>
              <w:right w:val="single" w:sz="8" w:space="0" w:color="000000"/>
            </w:tcBorders>
          </w:tcPr>
          <w:p w14:paraId="6FD1357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Развитие технической стороны чтения. Соревнование по произнесению скороговорок. Взаимная оценка. Сопровождающее чтение. Игра «Читаем цепочкой». Выразительное чтение стихотворения. Взаимная оценка</w:t>
            </w:r>
          </w:p>
        </w:tc>
      </w:tr>
    </w:tbl>
    <w:p w14:paraId="4232D75E" w14:textId="77777777" w:rsidR="00C918BC" w:rsidRPr="00450A2C" w:rsidRDefault="00C918BC" w:rsidP="00C918BC">
      <w:pPr>
        <w:spacing w:after="7"/>
        <w:jc w:val="center"/>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000000"/>
          <w:sz w:val="24"/>
          <w:szCs w:val="24"/>
          <w:lang w:eastAsia="ru-RU"/>
        </w:rPr>
        <w:t xml:space="preserve"> </w:t>
      </w:r>
    </w:p>
    <w:p w14:paraId="337D1182" w14:textId="77777777" w:rsidR="00C918BC" w:rsidRPr="00450A2C" w:rsidRDefault="00C918BC" w:rsidP="00D464AE">
      <w:pPr>
        <w:spacing w:after="0"/>
        <w:jc w:val="center"/>
        <w:rPr>
          <w:rFonts w:ascii="Times New Roman" w:eastAsia="Times New Roman" w:hAnsi="Times New Roman" w:cs="Times New Roman"/>
          <w:color w:val="000000"/>
          <w:sz w:val="24"/>
          <w:szCs w:val="24"/>
          <w:lang w:eastAsia="ru-RU"/>
        </w:rPr>
      </w:pPr>
      <w:r w:rsidRPr="00450A2C">
        <w:rPr>
          <w:rFonts w:ascii="Times New Roman" w:eastAsia="Times New Roman" w:hAnsi="Times New Roman" w:cs="Times New Roman"/>
          <w:b/>
          <w:color w:val="000000"/>
          <w:sz w:val="24"/>
          <w:szCs w:val="24"/>
          <w:lang w:eastAsia="ru-RU"/>
        </w:rPr>
        <w:t>4 класс</w:t>
      </w:r>
    </w:p>
    <w:p w14:paraId="60157254" w14:textId="77777777" w:rsidR="00C918BC" w:rsidRPr="00450A2C" w:rsidRDefault="00C918BC" w:rsidP="00C918BC">
      <w:pPr>
        <w:spacing w:after="0"/>
        <w:jc w:val="center"/>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181818"/>
          <w:sz w:val="24"/>
          <w:szCs w:val="24"/>
          <w:lang w:eastAsia="ru-RU"/>
        </w:rPr>
        <w:t xml:space="preserve"> </w:t>
      </w:r>
    </w:p>
    <w:tbl>
      <w:tblPr>
        <w:tblStyle w:val="TableGrid"/>
        <w:tblW w:w="10632" w:type="dxa"/>
        <w:tblInd w:w="-719" w:type="dxa"/>
        <w:tblCellMar>
          <w:top w:w="20" w:type="dxa"/>
          <w:left w:w="110" w:type="dxa"/>
          <w:right w:w="141" w:type="dxa"/>
        </w:tblCellMar>
        <w:tblLook w:val="04A0" w:firstRow="1" w:lastRow="0" w:firstColumn="1" w:lastColumn="0" w:noHBand="0" w:noVBand="1"/>
      </w:tblPr>
      <w:tblGrid>
        <w:gridCol w:w="527"/>
        <w:gridCol w:w="1788"/>
        <w:gridCol w:w="2473"/>
        <w:gridCol w:w="2698"/>
        <w:gridCol w:w="3146"/>
      </w:tblGrid>
      <w:tr w:rsidR="00BA66D3" w:rsidRPr="00450A2C" w14:paraId="0D7B3E07" w14:textId="77777777" w:rsidTr="00BA66D3">
        <w:trPr>
          <w:trHeight w:val="543"/>
        </w:trPr>
        <w:tc>
          <w:tcPr>
            <w:tcW w:w="527" w:type="dxa"/>
            <w:tcBorders>
              <w:top w:val="single" w:sz="8" w:space="0" w:color="000000"/>
              <w:left w:val="single" w:sz="8" w:space="0" w:color="000000"/>
              <w:bottom w:val="single" w:sz="8" w:space="0" w:color="000000"/>
              <w:right w:val="single" w:sz="8" w:space="0" w:color="000000"/>
            </w:tcBorders>
          </w:tcPr>
          <w:p w14:paraId="31CFF302" w14:textId="77777777" w:rsidR="00BA66D3" w:rsidRPr="00450A2C" w:rsidRDefault="00BA66D3"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p w14:paraId="11AA5C2F" w14:textId="77777777" w:rsidR="00BA66D3" w:rsidRPr="00450A2C" w:rsidRDefault="00BA66D3"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w:t>
            </w:r>
          </w:p>
        </w:tc>
        <w:tc>
          <w:tcPr>
            <w:tcW w:w="1788" w:type="dxa"/>
            <w:tcBorders>
              <w:top w:val="single" w:sz="8" w:space="0" w:color="000000"/>
              <w:left w:val="single" w:sz="8" w:space="0" w:color="000000"/>
              <w:bottom w:val="single" w:sz="8" w:space="0" w:color="000000"/>
              <w:right w:val="single" w:sz="8" w:space="0" w:color="000000"/>
            </w:tcBorders>
            <w:vAlign w:val="center"/>
          </w:tcPr>
          <w:p w14:paraId="4F9F435A" w14:textId="77777777" w:rsidR="00BA66D3" w:rsidRPr="00450A2C" w:rsidRDefault="00BA66D3"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Тема</w:t>
            </w:r>
          </w:p>
        </w:tc>
        <w:tc>
          <w:tcPr>
            <w:tcW w:w="2473" w:type="dxa"/>
            <w:tcBorders>
              <w:top w:val="single" w:sz="8" w:space="0" w:color="000000"/>
              <w:left w:val="single" w:sz="8" w:space="0" w:color="000000"/>
              <w:bottom w:val="single" w:sz="8" w:space="0" w:color="000000"/>
              <w:right w:val="single" w:sz="8" w:space="0" w:color="000000"/>
            </w:tcBorders>
            <w:vAlign w:val="center"/>
          </w:tcPr>
          <w:p w14:paraId="2BE7AA17" w14:textId="77777777" w:rsidR="00BA66D3" w:rsidRPr="00450A2C" w:rsidRDefault="00BA66D3"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Содержание</w:t>
            </w:r>
          </w:p>
        </w:tc>
        <w:tc>
          <w:tcPr>
            <w:tcW w:w="5844" w:type="dxa"/>
            <w:gridSpan w:val="2"/>
            <w:tcBorders>
              <w:top w:val="single" w:sz="8" w:space="0" w:color="000000"/>
              <w:left w:val="single" w:sz="8" w:space="0" w:color="000000"/>
              <w:bottom w:val="single" w:sz="8" w:space="0" w:color="000000"/>
              <w:right w:val="single" w:sz="8" w:space="0" w:color="000000"/>
            </w:tcBorders>
            <w:vAlign w:val="center"/>
          </w:tcPr>
          <w:p w14:paraId="2F69EB79" w14:textId="77777777" w:rsidR="00BA66D3" w:rsidRPr="00450A2C" w:rsidRDefault="00BA66D3"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Виды деятельности</w:t>
            </w:r>
          </w:p>
        </w:tc>
      </w:tr>
      <w:tr w:rsidR="00C918BC" w:rsidRPr="00450A2C" w14:paraId="588077DD" w14:textId="77777777" w:rsidTr="00BA66D3">
        <w:trPr>
          <w:trHeight w:val="805"/>
        </w:trPr>
        <w:tc>
          <w:tcPr>
            <w:tcW w:w="7486" w:type="dxa"/>
            <w:gridSpan w:val="4"/>
            <w:tcBorders>
              <w:top w:val="single" w:sz="8" w:space="0" w:color="000000"/>
              <w:left w:val="single" w:sz="8" w:space="0" w:color="000000"/>
              <w:bottom w:val="single" w:sz="8" w:space="0" w:color="000000"/>
              <w:right w:val="nil"/>
            </w:tcBorders>
          </w:tcPr>
          <w:p w14:paraId="4C07477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p w14:paraId="4E4C9D0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b/>
                <w:color w:val="000000"/>
                <w:sz w:val="24"/>
                <w:szCs w:val="24"/>
              </w:rPr>
              <w:t xml:space="preserve"> Четвертый год обучения 34 часа</w:t>
            </w:r>
          </w:p>
          <w:p w14:paraId="6C3113B8" w14:textId="77777777" w:rsidR="00C918BC" w:rsidRPr="00450A2C" w:rsidRDefault="00C918BC" w:rsidP="00C918BC">
            <w:pPr>
              <w:ind w:right="173"/>
              <w:jc w:val="right"/>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146" w:type="dxa"/>
            <w:tcBorders>
              <w:top w:val="single" w:sz="8" w:space="0" w:color="000000"/>
              <w:left w:val="nil"/>
              <w:bottom w:val="single" w:sz="8" w:space="0" w:color="000000"/>
              <w:right w:val="single" w:sz="8" w:space="0" w:color="000000"/>
            </w:tcBorders>
          </w:tcPr>
          <w:p w14:paraId="31CE758D" w14:textId="77777777" w:rsidR="00C918BC" w:rsidRPr="00450A2C" w:rsidRDefault="00C918BC" w:rsidP="00C918BC">
            <w:pPr>
              <w:rPr>
                <w:rFonts w:ascii="Times New Roman" w:eastAsia="Times New Roman" w:hAnsi="Times New Roman" w:cs="Times New Roman"/>
                <w:color w:val="000000"/>
                <w:sz w:val="24"/>
                <w:szCs w:val="24"/>
              </w:rPr>
            </w:pPr>
          </w:p>
        </w:tc>
      </w:tr>
      <w:tr w:rsidR="00BA66D3" w:rsidRPr="00450A2C" w14:paraId="6F557706" w14:textId="77777777" w:rsidTr="00BA66D3">
        <w:trPr>
          <w:trHeight w:val="1855"/>
        </w:trPr>
        <w:tc>
          <w:tcPr>
            <w:tcW w:w="527" w:type="dxa"/>
            <w:tcBorders>
              <w:top w:val="single" w:sz="8" w:space="0" w:color="000000"/>
              <w:left w:val="single" w:sz="8" w:space="0" w:color="000000"/>
              <w:bottom w:val="single" w:sz="8" w:space="0" w:color="000000"/>
              <w:right w:val="single" w:sz="8" w:space="0" w:color="000000"/>
            </w:tcBorders>
            <w:vAlign w:val="center"/>
          </w:tcPr>
          <w:p w14:paraId="53834AB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w:t>
            </w:r>
          </w:p>
        </w:tc>
        <w:tc>
          <w:tcPr>
            <w:tcW w:w="1788" w:type="dxa"/>
            <w:tcBorders>
              <w:top w:val="single" w:sz="8" w:space="0" w:color="000000"/>
              <w:left w:val="single" w:sz="8" w:space="0" w:color="000000"/>
              <w:bottom w:val="single" w:sz="8" w:space="0" w:color="000000"/>
              <w:right w:val="single" w:sz="8" w:space="0" w:color="000000"/>
            </w:tcBorders>
            <w:vAlign w:val="center"/>
          </w:tcPr>
          <w:p w14:paraId="6ED69B8F" w14:textId="77777777" w:rsidR="00BA66D3" w:rsidRPr="00450A2C" w:rsidRDefault="00BA66D3"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 </w:t>
            </w:r>
            <w:proofErr w:type="spellStart"/>
            <w:r w:rsidRPr="00450A2C">
              <w:rPr>
                <w:rFonts w:ascii="Times New Roman" w:eastAsia="Times New Roman" w:hAnsi="Times New Roman" w:cs="Times New Roman"/>
                <w:color w:val="000000"/>
                <w:sz w:val="24"/>
                <w:szCs w:val="24"/>
              </w:rPr>
              <w:t>Ляховицкой</w:t>
            </w:r>
            <w:proofErr w:type="spellEnd"/>
            <w:r w:rsidRPr="00450A2C">
              <w:rPr>
                <w:rFonts w:ascii="Times New Roman" w:eastAsia="Times New Roman" w:hAnsi="Times New Roman" w:cs="Times New Roman"/>
                <w:color w:val="000000"/>
                <w:sz w:val="24"/>
                <w:szCs w:val="24"/>
              </w:rPr>
              <w:t xml:space="preserve"> «Осеннее чудо».</w:t>
            </w:r>
          </w:p>
        </w:tc>
        <w:tc>
          <w:tcPr>
            <w:tcW w:w="2473" w:type="dxa"/>
            <w:tcBorders>
              <w:top w:val="single" w:sz="8" w:space="0" w:color="000000"/>
              <w:left w:val="single" w:sz="8" w:space="0" w:color="000000"/>
              <w:bottom w:val="single" w:sz="8" w:space="0" w:color="000000"/>
              <w:right w:val="single" w:sz="8" w:space="0" w:color="000000"/>
            </w:tcBorders>
          </w:tcPr>
          <w:p w14:paraId="3A1A9C8F" w14:textId="3D04743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Г. </w:t>
            </w:r>
            <w:proofErr w:type="spellStart"/>
            <w:r w:rsidRPr="00450A2C">
              <w:rPr>
                <w:rFonts w:ascii="Times New Roman" w:eastAsia="Times New Roman" w:hAnsi="Times New Roman" w:cs="Times New Roman"/>
                <w:color w:val="000000"/>
                <w:sz w:val="24"/>
                <w:szCs w:val="24"/>
              </w:rPr>
              <w:t>Ляховицкой</w:t>
            </w:r>
            <w:proofErr w:type="spellEnd"/>
            <w:r w:rsidRPr="00450A2C">
              <w:rPr>
                <w:rFonts w:ascii="Times New Roman" w:eastAsia="Times New Roman" w:hAnsi="Times New Roman" w:cs="Times New Roman"/>
                <w:color w:val="000000"/>
                <w:sz w:val="24"/>
                <w:szCs w:val="24"/>
              </w:rPr>
              <w:t xml:space="preserve"> «Осеннее чудо». Готовимся к выразительному чтению стихотворения </w:t>
            </w:r>
            <w:r>
              <w:rPr>
                <w:rFonts w:ascii="Times New Roman" w:eastAsia="Times New Roman" w:hAnsi="Times New Roman" w:cs="Times New Roman"/>
                <w:color w:val="000000"/>
                <w:sz w:val="24"/>
                <w:szCs w:val="24"/>
              </w:rPr>
              <w:t>«Осеннее чудо»</w:t>
            </w:r>
          </w:p>
        </w:tc>
        <w:tc>
          <w:tcPr>
            <w:tcW w:w="5844" w:type="dxa"/>
            <w:gridSpan w:val="2"/>
            <w:tcBorders>
              <w:top w:val="single" w:sz="8" w:space="0" w:color="000000"/>
              <w:left w:val="single" w:sz="8" w:space="0" w:color="000000"/>
              <w:bottom w:val="single" w:sz="8" w:space="0" w:color="000000"/>
              <w:right w:val="single" w:sz="8" w:space="0" w:color="000000"/>
            </w:tcBorders>
            <w:vAlign w:val="center"/>
          </w:tcPr>
          <w:p w14:paraId="33EBED0F"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стихотворения. Словарная работа. Анализ средств художественной выразительности. Развитие технической стороны чтения. Сопровождающее чтение. Игра «Читаем цепочкой». Выразительное чтение стихотворения. </w:t>
            </w:r>
          </w:p>
          <w:p w14:paraId="7CF21D2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bl>
    <w:p w14:paraId="3CC405CF"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608" w:type="dxa"/>
        <w:tblInd w:w="-719" w:type="dxa"/>
        <w:tblLayout w:type="fixed"/>
        <w:tblCellMar>
          <w:top w:w="20" w:type="dxa"/>
          <w:left w:w="108" w:type="dxa"/>
          <w:right w:w="112" w:type="dxa"/>
        </w:tblCellMar>
        <w:tblLook w:val="04A0" w:firstRow="1" w:lastRow="0" w:firstColumn="1" w:lastColumn="0" w:noHBand="0" w:noVBand="1"/>
      </w:tblPr>
      <w:tblGrid>
        <w:gridCol w:w="567"/>
        <w:gridCol w:w="1985"/>
        <w:gridCol w:w="2693"/>
        <w:gridCol w:w="5363"/>
      </w:tblGrid>
      <w:tr w:rsidR="00BA66D3" w:rsidRPr="00450A2C" w14:paraId="3FA83CBD" w14:textId="77777777" w:rsidTr="00BA66D3">
        <w:trPr>
          <w:trHeight w:val="2220"/>
        </w:trPr>
        <w:tc>
          <w:tcPr>
            <w:tcW w:w="567" w:type="dxa"/>
            <w:tcBorders>
              <w:top w:val="single" w:sz="8" w:space="0" w:color="000000"/>
              <w:left w:val="single" w:sz="8" w:space="0" w:color="000000"/>
              <w:bottom w:val="single" w:sz="8" w:space="0" w:color="000000"/>
              <w:right w:val="single" w:sz="8" w:space="0" w:color="000000"/>
            </w:tcBorders>
            <w:vAlign w:val="center"/>
          </w:tcPr>
          <w:p w14:paraId="53E054E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w:t>
            </w:r>
          </w:p>
        </w:tc>
        <w:tc>
          <w:tcPr>
            <w:tcW w:w="1985" w:type="dxa"/>
            <w:tcBorders>
              <w:top w:val="single" w:sz="8" w:space="0" w:color="000000"/>
              <w:left w:val="single" w:sz="8" w:space="0" w:color="000000"/>
              <w:bottom w:val="single" w:sz="8" w:space="0" w:color="000000"/>
              <w:right w:val="single" w:sz="8" w:space="0" w:color="000000"/>
            </w:tcBorders>
            <w:vAlign w:val="center"/>
          </w:tcPr>
          <w:p w14:paraId="6025CA6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 </w:t>
            </w:r>
            <w:proofErr w:type="spellStart"/>
            <w:r w:rsidRPr="00450A2C">
              <w:rPr>
                <w:rFonts w:ascii="Times New Roman" w:eastAsia="Times New Roman" w:hAnsi="Times New Roman" w:cs="Times New Roman"/>
                <w:color w:val="000000"/>
                <w:sz w:val="24"/>
                <w:szCs w:val="24"/>
              </w:rPr>
              <w:t>Ладонщикова</w:t>
            </w:r>
            <w:proofErr w:type="spellEnd"/>
            <w:r w:rsidRPr="00450A2C">
              <w:rPr>
                <w:rFonts w:ascii="Times New Roman" w:eastAsia="Times New Roman" w:hAnsi="Times New Roman" w:cs="Times New Roman"/>
                <w:color w:val="000000"/>
                <w:sz w:val="24"/>
                <w:szCs w:val="24"/>
              </w:rPr>
              <w:t xml:space="preserve"> </w:t>
            </w:r>
          </w:p>
          <w:p w14:paraId="24D1C86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«Рисунок».</w:t>
            </w:r>
          </w:p>
        </w:tc>
        <w:tc>
          <w:tcPr>
            <w:tcW w:w="2693" w:type="dxa"/>
            <w:tcBorders>
              <w:top w:val="single" w:sz="8" w:space="0" w:color="000000"/>
              <w:left w:val="single" w:sz="8" w:space="0" w:color="000000"/>
              <w:bottom w:val="single" w:sz="8" w:space="0" w:color="000000"/>
              <w:right w:val="single" w:sz="8" w:space="0" w:color="000000"/>
            </w:tcBorders>
          </w:tcPr>
          <w:p w14:paraId="1F00DC40"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Г. </w:t>
            </w:r>
            <w:proofErr w:type="spellStart"/>
            <w:r w:rsidRPr="00450A2C">
              <w:rPr>
                <w:rFonts w:ascii="Times New Roman" w:eastAsia="Times New Roman" w:hAnsi="Times New Roman" w:cs="Times New Roman"/>
                <w:color w:val="000000"/>
                <w:sz w:val="24"/>
                <w:szCs w:val="24"/>
              </w:rPr>
              <w:t>Ладонщикова</w:t>
            </w:r>
            <w:proofErr w:type="spellEnd"/>
            <w:r w:rsidRPr="00450A2C">
              <w:rPr>
                <w:rFonts w:ascii="Times New Roman" w:eastAsia="Times New Roman" w:hAnsi="Times New Roman" w:cs="Times New Roman"/>
                <w:color w:val="000000"/>
                <w:sz w:val="24"/>
                <w:szCs w:val="24"/>
              </w:rPr>
              <w:t xml:space="preserve"> «Рисунок». Готовимся к выразительному чтению стихотворения </w:t>
            </w:r>
          </w:p>
          <w:p w14:paraId="7F0E40C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«Рисунок»</w:t>
            </w:r>
          </w:p>
        </w:tc>
        <w:tc>
          <w:tcPr>
            <w:tcW w:w="5363" w:type="dxa"/>
            <w:tcBorders>
              <w:top w:val="single" w:sz="8" w:space="0" w:color="000000"/>
              <w:left w:val="single" w:sz="8" w:space="0" w:color="000000"/>
              <w:bottom w:val="single" w:sz="8" w:space="0" w:color="000000"/>
              <w:right w:val="single" w:sz="8" w:space="0" w:color="000000"/>
            </w:tcBorders>
            <w:vAlign w:val="center"/>
          </w:tcPr>
          <w:p w14:paraId="7975986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w:t>
            </w:r>
          </w:p>
          <w:p w14:paraId="2F648DF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стихотворения. Анализ содержания стихотворения. Развитие технической стороны чтения. Сопровождающее чтение. Игры «Читаем цепочкой», «Кто дальше?», «Читаем перевёрнутый текст». Выразительное чтение стихотворения. Взаимная оценка</w:t>
            </w:r>
          </w:p>
        </w:tc>
      </w:tr>
      <w:tr w:rsidR="00BA66D3" w:rsidRPr="00450A2C" w14:paraId="7002057C" w14:textId="77777777" w:rsidTr="00BA66D3">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342EF4F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w:t>
            </w:r>
          </w:p>
        </w:tc>
        <w:tc>
          <w:tcPr>
            <w:tcW w:w="1985" w:type="dxa"/>
            <w:tcBorders>
              <w:top w:val="single" w:sz="8" w:space="0" w:color="000000"/>
              <w:left w:val="single" w:sz="8" w:space="0" w:color="000000"/>
              <w:bottom w:val="single" w:sz="8" w:space="0" w:color="000000"/>
              <w:right w:val="single" w:sz="8" w:space="0" w:color="000000"/>
            </w:tcBorders>
            <w:vAlign w:val="center"/>
          </w:tcPr>
          <w:p w14:paraId="0878FE4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2693" w:type="dxa"/>
            <w:tcBorders>
              <w:top w:val="single" w:sz="8" w:space="0" w:color="000000"/>
              <w:left w:val="single" w:sz="8" w:space="0" w:color="000000"/>
              <w:bottom w:val="single" w:sz="8" w:space="0" w:color="000000"/>
              <w:right w:val="single" w:sz="8" w:space="0" w:color="000000"/>
            </w:tcBorders>
            <w:vAlign w:val="center"/>
          </w:tcPr>
          <w:p w14:paraId="24BEB88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5363" w:type="dxa"/>
            <w:tcBorders>
              <w:top w:val="single" w:sz="8" w:space="0" w:color="000000"/>
              <w:left w:val="single" w:sz="8" w:space="0" w:color="000000"/>
              <w:bottom w:val="single" w:sz="8" w:space="0" w:color="000000"/>
              <w:right w:val="single" w:sz="8" w:space="0" w:color="000000"/>
            </w:tcBorders>
          </w:tcPr>
          <w:p w14:paraId="392124D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Поиск нужной информации в сети Интернет. </w:t>
            </w:r>
          </w:p>
          <w:p w14:paraId="478FBAE7" w14:textId="77777777" w:rsidR="00BA66D3" w:rsidRPr="00450A2C" w:rsidRDefault="00BA66D3" w:rsidP="00C918BC">
            <w:pPr>
              <w:ind w:right="30"/>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Сайты:</w:t>
            </w:r>
            <w:r w:rsidRPr="00450A2C">
              <w:rPr>
                <w:rFonts w:ascii="Times New Roman" w:eastAsia="Times New Roman" w:hAnsi="Times New Roman" w:cs="Times New Roman"/>
                <w:color w:val="0066CC"/>
                <w:sz w:val="24"/>
                <w:szCs w:val="24"/>
                <w:u w:val="single" w:color="0066CC"/>
              </w:rPr>
              <w:t xml:space="preserve">  www.slovari.ru,  www.gramota.ru,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www.academic.ru  </w:t>
            </w: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словар</w:t>
            </w:r>
            <w:proofErr w:type="spellEnd"/>
            <w:r w:rsidRPr="00450A2C">
              <w:rPr>
                <w:rFonts w:ascii="Times New Roman" w:eastAsia="Times New Roman" w:hAnsi="Times New Roman" w:cs="Times New Roman"/>
                <w:color w:val="000000"/>
                <w:sz w:val="24"/>
                <w:szCs w:val="24"/>
              </w:rPr>
              <w:t xml:space="preserve"> и </w:t>
            </w:r>
            <w:proofErr w:type="spellStart"/>
            <w:r w:rsidRPr="00450A2C">
              <w:rPr>
                <w:rFonts w:ascii="Times New Roman" w:eastAsia="Times New Roman" w:hAnsi="Times New Roman" w:cs="Times New Roman"/>
                <w:color w:val="000000"/>
                <w:sz w:val="24"/>
                <w:szCs w:val="24"/>
              </w:rPr>
              <w:t>и</w:t>
            </w:r>
            <w:proofErr w:type="spellEnd"/>
            <w:r w:rsidRPr="00450A2C">
              <w:rPr>
                <w:rFonts w:ascii="Times New Roman" w:eastAsia="Times New Roman" w:hAnsi="Times New Roman" w:cs="Times New Roman"/>
                <w:color w:val="000000"/>
                <w:sz w:val="24"/>
                <w:szCs w:val="24"/>
              </w:rPr>
              <w:t xml:space="preserve"> энциклопедии); </w:t>
            </w:r>
            <w:r w:rsidRPr="00450A2C">
              <w:rPr>
                <w:rFonts w:ascii="Times New Roman" w:eastAsia="Times New Roman" w:hAnsi="Times New Roman" w:cs="Times New Roman"/>
                <w:color w:val="0066CC"/>
                <w:sz w:val="24"/>
                <w:szCs w:val="24"/>
                <w:u w:val="single" w:color="0066CC"/>
              </w:rPr>
              <w:t xml:space="preserve">www.ya uznayu.ru,  www.poznaiko.ru,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www.potomy.ru  </w:t>
            </w:r>
            <w:r w:rsidRPr="00450A2C">
              <w:rPr>
                <w:rFonts w:ascii="Times New Roman" w:eastAsia="Times New Roman" w:hAnsi="Times New Roman" w:cs="Times New Roman"/>
                <w:color w:val="000000"/>
                <w:sz w:val="24"/>
                <w:szCs w:val="24"/>
              </w:rPr>
              <w:t>(энциклопедии для школьников)</w:t>
            </w:r>
          </w:p>
        </w:tc>
      </w:tr>
      <w:tr w:rsidR="00BA66D3" w:rsidRPr="00450A2C" w14:paraId="08662D1D" w14:textId="77777777" w:rsidTr="00BA66D3">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1899508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4</w:t>
            </w:r>
          </w:p>
        </w:tc>
        <w:tc>
          <w:tcPr>
            <w:tcW w:w="1985" w:type="dxa"/>
            <w:tcBorders>
              <w:top w:val="single" w:sz="8" w:space="0" w:color="000000"/>
              <w:left w:val="single" w:sz="8" w:space="0" w:color="000000"/>
              <w:bottom w:val="single" w:sz="8" w:space="0" w:color="000000"/>
              <w:right w:val="single" w:sz="8" w:space="0" w:color="000000"/>
            </w:tcBorders>
            <w:vAlign w:val="center"/>
          </w:tcPr>
          <w:p w14:paraId="4CB2DC8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Пермяка «Сказка о</w:t>
            </w:r>
          </w:p>
          <w:p w14:paraId="04C200B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большом колоколе»</w:t>
            </w:r>
          </w:p>
        </w:tc>
        <w:tc>
          <w:tcPr>
            <w:tcW w:w="2693" w:type="dxa"/>
            <w:tcBorders>
              <w:top w:val="single" w:sz="8" w:space="0" w:color="000000"/>
              <w:left w:val="single" w:sz="8" w:space="0" w:color="000000"/>
              <w:bottom w:val="single" w:sz="8" w:space="0" w:color="000000"/>
              <w:right w:val="single" w:sz="8" w:space="0" w:color="000000"/>
            </w:tcBorders>
            <w:vAlign w:val="center"/>
          </w:tcPr>
          <w:p w14:paraId="21A1C9F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Е. Пермяка «Сказка о большом колоколе»</w:t>
            </w:r>
          </w:p>
        </w:tc>
        <w:tc>
          <w:tcPr>
            <w:tcW w:w="5363" w:type="dxa"/>
            <w:tcBorders>
              <w:top w:val="single" w:sz="8" w:space="0" w:color="000000"/>
              <w:left w:val="single" w:sz="8" w:space="0" w:color="000000"/>
              <w:bottom w:val="single" w:sz="8" w:space="0" w:color="000000"/>
              <w:right w:val="single" w:sz="8" w:space="0" w:color="000000"/>
            </w:tcBorders>
          </w:tcPr>
          <w:p w14:paraId="30069A9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и его произведениях. Анализ содержания рассказа. Поиск в тексте необходимой информации. Анализ средств художественной выразительности: описание, метафора. Словарная работа. Определение темы и главной мысли рассказа</w:t>
            </w:r>
          </w:p>
        </w:tc>
      </w:tr>
      <w:tr w:rsidR="00BA66D3" w:rsidRPr="00450A2C" w14:paraId="270BA89D" w14:textId="77777777" w:rsidTr="00BA66D3">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52DD6E3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5</w:t>
            </w:r>
          </w:p>
        </w:tc>
        <w:tc>
          <w:tcPr>
            <w:tcW w:w="1985" w:type="dxa"/>
            <w:tcBorders>
              <w:top w:val="single" w:sz="8" w:space="0" w:color="000000"/>
              <w:left w:val="single" w:sz="8" w:space="0" w:color="000000"/>
              <w:bottom w:val="single" w:sz="8" w:space="0" w:color="000000"/>
              <w:right w:val="single" w:sz="8" w:space="0" w:color="000000"/>
            </w:tcBorders>
            <w:vAlign w:val="center"/>
          </w:tcPr>
          <w:p w14:paraId="13DA85D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Пермяка «Сказка о</w:t>
            </w:r>
          </w:p>
          <w:p w14:paraId="414DF3C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большом колоколе»</w:t>
            </w:r>
          </w:p>
        </w:tc>
        <w:tc>
          <w:tcPr>
            <w:tcW w:w="2693" w:type="dxa"/>
            <w:tcBorders>
              <w:top w:val="single" w:sz="8" w:space="0" w:color="000000"/>
              <w:left w:val="single" w:sz="8" w:space="0" w:color="000000"/>
              <w:bottom w:val="single" w:sz="8" w:space="0" w:color="000000"/>
              <w:right w:val="single" w:sz="8" w:space="0" w:color="000000"/>
            </w:tcBorders>
            <w:vAlign w:val="center"/>
          </w:tcPr>
          <w:p w14:paraId="668E159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Е. Пермяка «Сказка о большом колоколе»</w:t>
            </w:r>
          </w:p>
        </w:tc>
        <w:tc>
          <w:tcPr>
            <w:tcW w:w="5363" w:type="dxa"/>
            <w:tcBorders>
              <w:top w:val="single" w:sz="8" w:space="0" w:color="000000"/>
              <w:left w:val="single" w:sz="8" w:space="0" w:color="000000"/>
              <w:bottom w:val="single" w:sz="8" w:space="0" w:color="000000"/>
              <w:right w:val="single" w:sz="8" w:space="0" w:color="000000"/>
            </w:tcBorders>
          </w:tcPr>
          <w:p w14:paraId="5EACD24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и его произведениях. Анализ содержания рассказа. Поиск в тексте необходимой информации. Анализ средств художественной выразительности: описание, метафора. Словарная работа. Определение темы и главной мысли рассказа</w:t>
            </w:r>
          </w:p>
        </w:tc>
      </w:tr>
      <w:tr w:rsidR="00BA66D3" w:rsidRPr="00450A2C" w14:paraId="2E553B0E" w14:textId="77777777" w:rsidTr="00BA66D3">
        <w:trPr>
          <w:trHeight w:val="845"/>
        </w:trPr>
        <w:tc>
          <w:tcPr>
            <w:tcW w:w="567" w:type="dxa"/>
            <w:tcBorders>
              <w:top w:val="single" w:sz="8" w:space="0" w:color="000000"/>
              <w:left w:val="single" w:sz="8" w:space="0" w:color="000000"/>
              <w:bottom w:val="single" w:sz="8" w:space="0" w:color="000000"/>
              <w:right w:val="single" w:sz="8" w:space="0" w:color="000000"/>
            </w:tcBorders>
            <w:vAlign w:val="center"/>
          </w:tcPr>
          <w:p w14:paraId="0550591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6</w:t>
            </w:r>
          </w:p>
        </w:tc>
        <w:tc>
          <w:tcPr>
            <w:tcW w:w="1985" w:type="dxa"/>
            <w:tcBorders>
              <w:top w:val="single" w:sz="8" w:space="0" w:color="000000"/>
              <w:left w:val="single" w:sz="8" w:space="0" w:color="000000"/>
              <w:bottom w:val="single" w:sz="8" w:space="0" w:color="000000"/>
              <w:right w:val="single" w:sz="8" w:space="0" w:color="000000"/>
            </w:tcBorders>
            <w:vAlign w:val="center"/>
          </w:tcPr>
          <w:p w14:paraId="7675A65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2693" w:type="dxa"/>
            <w:tcBorders>
              <w:top w:val="single" w:sz="8" w:space="0" w:color="000000"/>
              <w:left w:val="single" w:sz="8" w:space="0" w:color="000000"/>
              <w:bottom w:val="single" w:sz="8" w:space="0" w:color="000000"/>
              <w:right w:val="single" w:sz="8" w:space="0" w:color="000000"/>
            </w:tcBorders>
            <w:vAlign w:val="center"/>
          </w:tcPr>
          <w:p w14:paraId="1A7AFDD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5363" w:type="dxa"/>
            <w:tcBorders>
              <w:top w:val="single" w:sz="8" w:space="0" w:color="000000"/>
              <w:left w:val="single" w:sz="8" w:space="0" w:color="000000"/>
              <w:bottom w:val="single" w:sz="8" w:space="0" w:color="000000"/>
              <w:right w:val="single" w:sz="8" w:space="0" w:color="000000"/>
            </w:tcBorders>
          </w:tcPr>
          <w:p w14:paraId="66A04A7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Работа со словарями и энциклопедиями. Поиск словарей и энциклопедий в каталоге. Поиск нужной информации в словарях и энциклопедиях</w:t>
            </w:r>
          </w:p>
        </w:tc>
      </w:tr>
      <w:tr w:rsidR="00BA66D3" w:rsidRPr="00450A2C" w14:paraId="5F6E2E28" w14:textId="77777777" w:rsidTr="00BA66D3">
        <w:trPr>
          <w:trHeight w:val="1670"/>
        </w:trPr>
        <w:tc>
          <w:tcPr>
            <w:tcW w:w="567" w:type="dxa"/>
            <w:tcBorders>
              <w:top w:val="single" w:sz="8" w:space="0" w:color="000000"/>
              <w:left w:val="single" w:sz="8" w:space="0" w:color="000000"/>
              <w:bottom w:val="single" w:sz="8" w:space="0" w:color="000000"/>
              <w:right w:val="single" w:sz="8" w:space="0" w:color="000000"/>
            </w:tcBorders>
            <w:vAlign w:val="center"/>
          </w:tcPr>
          <w:p w14:paraId="16C745A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7</w:t>
            </w:r>
          </w:p>
        </w:tc>
        <w:tc>
          <w:tcPr>
            <w:tcW w:w="1985" w:type="dxa"/>
            <w:tcBorders>
              <w:top w:val="single" w:sz="8" w:space="0" w:color="000000"/>
              <w:left w:val="single" w:sz="8" w:space="0" w:color="000000"/>
              <w:bottom w:val="single" w:sz="8" w:space="0" w:color="000000"/>
              <w:right w:val="single" w:sz="8" w:space="0" w:color="000000"/>
            </w:tcBorders>
            <w:vAlign w:val="center"/>
          </w:tcPr>
          <w:p w14:paraId="75C8E38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Сказка о большом колоколе</w:t>
            </w:r>
          </w:p>
        </w:tc>
        <w:tc>
          <w:tcPr>
            <w:tcW w:w="2693" w:type="dxa"/>
            <w:tcBorders>
              <w:top w:val="single" w:sz="8" w:space="0" w:color="000000"/>
              <w:left w:val="single" w:sz="8" w:space="0" w:color="000000"/>
              <w:bottom w:val="single" w:sz="8" w:space="0" w:color="000000"/>
              <w:right w:val="single" w:sz="8" w:space="0" w:color="000000"/>
            </w:tcBorders>
          </w:tcPr>
          <w:p w14:paraId="36CD782D"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отрывка из</w:t>
            </w:r>
          </w:p>
          <w:p w14:paraId="038830C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«Сказки о большом колоколе»</w:t>
            </w:r>
          </w:p>
        </w:tc>
        <w:tc>
          <w:tcPr>
            <w:tcW w:w="5363" w:type="dxa"/>
            <w:tcBorders>
              <w:top w:val="single" w:sz="8" w:space="0" w:color="000000"/>
              <w:left w:val="single" w:sz="8" w:space="0" w:color="000000"/>
              <w:bottom w:val="single" w:sz="8" w:space="0" w:color="000000"/>
              <w:right w:val="single" w:sz="8" w:space="0" w:color="000000"/>
            </w:tcBorders>
            <w:vAlign w:val="center"/>
          </w:tcPr>
          <w:p w14:paraId="7D5921A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Игры «Читаем цепочкой» и «Читаем одновременно». Выразительное чтение отрывка из сказки. Взаимная оценка</w:t>
            </w:r>
          </w:p>
        </w:tc>
      </w:tr>
    </w:tbl>
    <w:p w14:paraId="20EDB0D7"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610" w:type="dxa"/>
        <w:tblInd w:w="-719" w:type="dxa"/>
        <w:tblCellMar>
          <w:top w:w="20" w:type="dxa"/>
          <w:left w:w="110" w:type="dxa"/>
          <w:right w:w="111" w:type="dxa"/>
        </w:tblCellMar>
        <w:tblLook w:val="04A0" w:firstRow="1" w:lastRow="0" w:firstColumn="1" w:lastColumn="0" w:noHBand="0" w:noVBand="1"/>
      </w:tblPr>
      <w:tblGrid>
        <w:gridCol w:w="462"/>
        <w:gridCol w:w="2109"/>
        <w:gridCol w:w="2557"/>
        <w:gridCol w:w="5482"/>
      </w:tblGrid>
      <w:tr w:rsidR="00BA66D3" w:rsidRPr="00450A2C" w14:paraId="49EDABC0" w14:textId="77777777" w:rsidTr="00BA66D3">
        <w:trPr>
          <w:trHeight w:val="1416"/>
        </w:trPr>
        <w:tc>
          <w:tcPr>
            <w:tcW w:w="462" w:type="dxa"/>
            <w:tcBorders>
              <w:top w:val="single" w:sz="8" w:space="0" w:color="000000"/>
              <w:left w:val="single" w:sz="8" w:space="0" w:color="000000"/>
              <w:bottom w:val="single" w:sz="8" w:space="0" w:color="000000"/>
              <w:right w:val="single" w:sz="8" w:space="0" w:color="000000"/>
            </w:tcBorders>
            <w:vAlign w:val="center"/>
          </w:tcPr>
          <w:p w14:paraId="59A5E8B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8</w:t>
            </w:r>
          </w:p>
        </w:tc>
        <w:tc>
          <w:tcPr>
            <w:tcW w:w="2109" w:type="dxa"/>
            <w:tcBorders>
              <w:top w:val="single" w:sz="8" w:space="0" w:color="000000"/>
              <w:left w:val="single" w:sz="8" w:space="0" w:color="000000"/>
              <w:bottom w:val="single" w:sz="8" w:space="0" w:color="000000"/>
              <w:right w:val="single" w:sz="8" w:space="0" w:color="000000"/>
            </w:tcBorders>
            <w:vAlign w:val="center"/>
          </w:tcPr>
          <w:p w14:paraId="4CDCBE2B" w14:textId="6736AC21"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557" w:type="dxa"/>
            <w:tcBorders>
              <w:top w:val="single" w:sz="8" w:space="0" w:color="000000"/>
              <w:left w:val="single" w:sz="8" w:space="0" w:color="000000"/>
              <w:bottom w:val="single" w:sz="8" w:space="0" w:color="000000"/>
              <w:right w:val="single" w:sz="8" w:space="0" w:color="000000"/>
            </w:tcBorders>
            <w:vAlign w:val="center"/>
          </w:tcPr>
          <w:p w14:paraId="4B7858B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62F0C0F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Богданова </w:t>
            </w:r>
          </w:p>
          <w:p w14:paraId="4928BFE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5482" w:type="dxa"/>
            <w:tcBorders>
              <w:top w:val="single" w:sz="8" w:space="0" w:color="000000"/>
              <w:left w:val="single" w:sz="8" w:space="0" w:color="000000"/>
              <w:bottom w:val="single" w:sz="8" w:space="0" w:color="000000"/>
              <w:right w:val="single" w:sz="8" w:space="0" w:color="000000"/>
            </w:tcBorders>
          </w:tcPr>
          <w:p w14:paraId="2306E4D4" w14:textId="7D237292"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рассказа. Анализ средств художественной выразительности. Поиск в тексте необходимой информации. Характеристика героев рассказа, наблюдение за изменениями в их характере и поведении на протяжении повествования. </w:t>
            </w:r>
          </w:p>
          <w:p w14:paraId="5A85612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Словарная работа</w:t>
            </w:r>
          </w:p>
        </w:tc>
      </w:tr>
      <w:tr w:rsidR="00BA66D3" w:rsidRPr="00450A2C" w14:paraId="6C1A91D1" w14:textId="77777777" w:rsidTr="00BA66D3">
        <w:trPr>
          <w:trHeight w:val="1137"/>
        </w:trPr>
        <w:tc>
          <w:tcPr>
            <w:tcW w:w="462" w:type="dxa"/>
            <w:tcBorders>
              <w:top w:val="single" w:sz="8" w:space="0" w:color="000000"/>
              <w:left w:val="single" w:sz="8" w:space="0" w:color="000000"/>
              <w:bottom w:val="single" w:sz="8" w:space="0" w:color="000000"/>
              <w:right w:val="single" w:sz="8" w:space="0" w:color="000000"/>
            </w:tcBorders>
            <w:vAlign w:val="center"/>
          </w:tcPr>
          <w:p w14:paraId="3DE2CBA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9</w:t>
            </w:r>
          </w:p>
        </w:tc>
        <w:tc>
          <w:tcPr>
            <w:tcW w:w="2109" w:type="dxa"/>
            <w:tcBorders>
              <w:top w:val="single" w:sz="8" w:space="0" w:color="000000"/>
              <w:left w:val="single" w:sz="8" w:space="0" w:color="000000"/>
              <w:bottom w:val="single" w:sz="8" w:space="0" w:color="000000"/>
              <w:right w:val="single" w:sz="8" w:space="0" w:color="000000"/>
            </w:tcBorders>
          </w:tcPr>
          <w:p w14:paraId="40AAA20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557" w:type="dxa"/>
            <w:tcBorders>
              <w:top w:val="single" w:sz="8" w:space="0" w:color="000000"/>
              <w:left w:val="single" w:sz="8" w:space="0" w:color="000000"/>
              <w:bottom w:val="single" w:sz="8" w:space="0" w:color="000000"/>
              <w:right w:val="single" w:sz="8" w:space="0" w:color="000000"/>
            </w:tcBorders>
            <w:vAlign w:val="center"/>
          </w:tcPr>
          <w:p w14:paraId="6D16A56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18D46FD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Богданова </w:t>
            </w:r>
          </w:p>
          <w:p w14:paraId="28D30B5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5482" w:type="dxa"/>
            <w:tcBorders>
              <w:top w:val="single" w:sz="8" w:space="0" w:color="000000"/>
              <w:left w:val="single" w:sz="8" w:space="0" w:color="000000"/>
              <w:bottom w:val="single" w:sz="8" w:space="0" w:color="000000"/>
              <w:right w:val="single" w:sz="8" w:space="0" w:color="000000"/>
            </w:tcBorders>
          </w:tcPr>
          <w:p w14:paraId="4EECC3A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средств художественной выразительности. Поиск в тексте необходимой информации. Характеристика героев рассказа. Формирование и осмысление эмоциональной оценки поступков героев рассказа</w:t>
            </w:r>
          </w:p>
        </w:tc>
      </w:tr>
      <w:tr w:rsidR="00BA66D3" w:rsidRPr="00450A2C" w14:paraId="1C6D1908" w14:textId="77777777" w:rsidTr="00BA66D3">
        <w:trPr>
          <w:trHeight w:val="858"/>
        </w:trPr>
        <w:tc>
          <w:tcPr>
            <w:tcW w:w="462" w:type="dxa"/>
            <w:tcBorders>
              <w:top w:val="single" w:sz="8" w:space="0" w:color="000000"/>
              <w:left w:val="single" w:sz="8" w:space="0" w:color="000000"/>
              <w:bottom w:val="single" w:sz="8" w:space="0" w:color="000000"/>
              <w:right w:val="single" w:sz="8" w:space="0" w:color="000000"/>
            </w:tcBorders>
          </w:tcPr>
          <w:p w14:paraId="5258E8F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10</w:t>
            </w:r>
          </w:p>
        </w:tc>
        <w:tc>
          <w:tcPr>
            <w:tcW w:w="2109" w:type="dxa"/>
            <w:tcBorders>
              <w:top w:val="single" w:sz="8" w:space="0" w:color="000000"/>
              <w:left w:val="single" w:sz="8" w:space="0" w:color="000000"/>
              <w:bottom w:val="single" w:sz="8" w:space="0" w:color="000000"/>
              <w:right w:val="single" w:sz="8" w:space="0" w:color="000000"/>
            </w:tcBorders>
            <w:vAlign w:val="center"/>
          </w:tcPr>
          <w:p w14:paraId="37ED8D0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557" w:type="dxa"/>
            <w:tcBorders>
              <w:top w:val="single" w:sz="8" w:space="0" w:color="000000"/>
              <w:left w:val="single" w:sz="8" w:space="0" w:color="000000"/>
              <w:bottom w:val="single" w:sz="8" w:space="0" w:color="000000"/>
              <w:right w:val="single" w:sz="8" w:space="0" w:color="000000"/>
            </w:tcBorders>
          </w:tcPr>
          <w:p w14:paraId="2F47AB0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6B78AD1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Богданова </w:t>
            </w:r>
          </w:p>
          <w:p w14:paraId="0F962A9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5482" w:type="dxa"/>
            <w:tcBorders>
              <w:top w:val="single" w:sz="8" w:space="0" w:color="000000"/>
              <w:left w:val="single" w:sz="8" w:space="0" w:color="000000"/>
              <w:bottom w:val="single" w:sz="8" w:space="0" w:color="000000"/>
              <w:right w:val="single" w:sz="8" w:space="0" w:color="000000"/>
            </w:tcBorders>
            <w:vAlign w:val="center"/>
          </w:tcPr>
          <w:p w14:paraId="565BD7A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Наблюдение за изменениями героев  в их характере и поведении на протяжении повествования.</w:t>
            </w:r>
          </w:p>
        </w:tc>
      </w:tr>
      <w:tr w:rsidR="00BA66D3" w:rsidRPr="00450A2C" w14:paraId="24C5B889" w14:textId="77777777" w:rsidTr="00BA66D3">
        <w:trPr>
          <w:trHeight w:val="858"/>
        </w:trPr>
        <w:tc>
          <w:tcPr>
            <w:tcW w:w="462" w:type="dxa"/>
            <w:tcBorders>
              <w:top w:val="single" w:sz="8" w:space="0" w:color="000000"/>
              <w:left w:val="single" w:sz="8" w:space="0" w:color="000000"/>
              <w:bottom w:val="single" w:sz="8" w:space="0" w:color="000000"/>
              <w:right w:val="single" w:sz="8" w:space="0" w:color="000000"/>
            </w:tcBorders>
          </w:tcPr>
          <w:p w14:paraId="206608F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11</w:t>
            </w:r>
          </w:p>
        </w:tc>
        <w:tc>
          <w:tcPr>
            <w:tcW w:w="2109" w:type="dxa"/>
            <w:tcBorders>
              <w:top w:val="single" w:sz="8" w:space="0" w:color="000000"/>
              <w:left w:val="single" w:sz="8" w:space="0" w:color="000000"/>
              <w:bottom w:val="single" w:sz="8" w:space="0" w:color="000000"/>
              <w:right w:val="single" w:sz="8" w:space="0" w:color="000000"/>
            </w:tcBorders>
            <w:vAlign w:val="center"/>
          </w:tcPr>
          <w:p w14:paraId="0571F8D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557" w:type="dxa"/>
            <w:tcBorders>
              <w:top w:val="single" w:sz="8" w:space="0" w:color="000000"/>
              <w:left w:val="single" w:sz="8" w:space="0" w:color="000000"/>
              <w:bottom w:val="single" w:sz="8" w:space="0" w:color="000000"/>
              <w:right w:val="single" w:sz="8" w:space="0" w:color="000000"/>
            </w:tcBorders>
          </w:tcPr>
          <w:p w14:paraId="0065250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434A693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Богданова </w:t>
            </w:r>
          </w:p>
          <w:p w14:paraId="18B33D7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5482" w:type="dxa"/>
            <w:tcBorders>
              <w:top w:val="single" w:sz="8" w:space="0" w:color="000000"/>
              <w:left w:val="single" w:sz="8" w:space="0" w:color="000000"/>
              <w:bottom w:val="single" w:sz="8" w:space="0" w:color="000000"/>
              <w:right w:val="single" w:sz="8" w:space="0" w:color="000000"/>
            </w:tcBorders>
          </w:tcPr>
          <w:p w14:paraId="6BC5F7F1"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Озаглавливание</w:t>
            </w:r>
            <w:proofErr w:type="spellEnd"/>
            <w:r w:rsidRPr="00450A2C">
              <w:rPr>
                <w:rFonts w:ascii="Times New Roman" w:eastAsia="Times New Roman" w:hAnsi="Times New Roman" w:cs="Times New Roman"/>
                <w:color w:val="000000"/>
                <w:sz w:val="24"/>
                <w:szCs w:val="24"/>
              </w:rPr>
              <w:t xml:space="preserve"> частей рассказа.</w:t>
            </w:r>
          </w:p>
        </w:tc>
      </w:tr>
      <w:tr w:rsidR="00BA66D3" w:rsidRPr="00450A2C" w14:paraId="52A51428" w14:textId="77777777" w:rsidTr="00BA66D3">
        <w:trPr>
          <w:trHeight w:val="1416"/>
        </w:trPr>
        <w:tc>
          <w:tcPr>
            <w:tcW w:w="462" w:type="dxa"/>
            <w:tcBorders>
              <w:top w:val="single" w:sz="8" w:space="0" w:color="000000"/>
              <w:left w:val="single" w:sz="8" w:space="0" w:color="000000"/>
              <w:bottom w:val="single" w:sz="8" w:space="0" w:color="000000"/>
              <w:right w:val="single" w:sz="8" w:space="0" w:color="000000"/>
            </w:tcBorders>
            <w:vAlign w:val="center"/>
          </w:tcPr>
          <w:p w14:paraId="50452D7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12</w:t>
            </w:r>
          </w:p>
        </w:tc>
        <w:tc>
          <w:tcPr>
            <w:tcW w:w="2109" w:type="dxa"/>
            <w:tcBorders>
              <w:top w:val="single" w:sz="8" w:space="0" w:color="000000"/>
              <w:left w:val="single" w:sz="8" w:space="0" w:color="000000"/>
              <w:bottom w:val="single" w:sz="8" w:space="0" w:color="000000"/>
              <w:right w:val="single" w:sz="8" w:space="0" w:color="000000"/>
            </w:tcBorders>
            <w:vAlign w:val="center"/>
          </w:tcPr>
          <w:p w14:paraId="08EE3C4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557" w:type="dxa"/>
            <w:tcBorders>
              <w:top w:val="single" w:sz="8" w:space="0" w:color="000000"/>
              <w:left w:val="single" w:sz="8" w:space="0" w:color="000000"/>
              <w:bottom w:val="single" w:sz="8" w:space="0" w:color="000000"/>
              <w:right w:val="single" w:sz="8" w:space="0" w:color="000000"/>
            </w:tcBorders>
          </w:tcPr>
          <w:p w14:paraId="368BF212"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выразительному чтению отрывка из рассказа </w:t>
            </w:r>
          </w:p>
          <w:p w14:paraId="31D27AC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5482" w:type="dxa"/>
            <w:tcBorders>
              <w:top w:val="single" w:sz="8" w:space="0" w:color="000000"/>
              <w:left w:val="single" w:sz="8" w:space="0" w:color="000000"/>
              <w:bottom w:val="single" w:sz="8" w:space="0" w:color="000000"/>
              <w:right w:val="single" w:sz="8" w:space="0" w:color="000000"/>
            </w:tcBorders>
            <w:vAlign w:val="center"/>
          </w:tcPr>
          <w:p w14:paraId="77128394"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Игры «Читаем цепочкой». Сопровождающее чтение. </w:t>
            </w:r>
          </w:p>
          <w:p w14:paraId="1C4ECF7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отрывка из рассказа. Взаимная оценка</w:t>
            </w:r>
          </w:p>
          <w:p w14:paraId="16799DB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r>
      <w:tr w:rsidR="00BA66D3" w:rsidRPr="00450A2C" w14:paraId="66128A11" w14:textId="77777777" w:rsidTr="00BA66D3">
        <w:trPr>
          <w:trHeight w:val="858"/>
        </w:trPr>
        <w:tc>
          <w:tcPr>
            <w:tcW w:w="462" w:type="dxa"/>
            <w:tcBorders>
              <w:top w:val="single" w:sz="8" w:space="0" w:color="000000"/>
              <w:left w:val="single" w:sz="8" w:space="0" w:color="000000"/>
              <w:bottom w:val="single" w:sz="8" w:space="0" w:color="000000"/>
              <w:right w:val="single" w:sz="8" w:space="0" w:color="000000"/>
            </w:tcBorders>
          </w:tcPr>
          <w:p w14:paraId="22031AB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13</w:t>
            </w:r>
          </w:p>
        </w:tc>
        <w:tc>
          <w:tcPr>
            <w:tcW w:w="2109" w:type="dxa"/>
            <w:tcBorders>
              <w:top w:val="single" w:sz="8" w:space="0" w:color="000000"/>
              <w:left w:val="single" w:sz="8" w:space="0" w:color="000000"/>
              <w:bottom w:val="single" w:sz="8" w:space="0" w:color="000000"/>
              <w:right w:val="single" w:sz="8" w:space="0" w:color="000000"/>
            </w:tcBorders>
          </w:tcPr>
          <w:p w14:paraId="6C24FD07" w14:textId="71A0B1C1"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Калмыцкая сказка «Воробей весельчак».</w:t>
            </w:r>
          </w:p>
        </w:tc>
        <w:tc>
          <w:tcPr>
            <w:tcW w:w="2557" w:type="dxa"/>
            <w:tcBorders>
              <w:top w:val="single" w:sz="8" w:space="0" w:color="000000"/>
              <w:left w:val="single" w:sz="8" w:space="0" w:color="000000"/>
              <w:bottom w:val="single" w:sz="8" w:space="0" w:color="000000"/>
              <w:right w:val="single" w:sz="8" w:space="0" w:color="000000"/>
            </w:tcBorders>
          </w:tcPr>
          <w:p w14:paraId="620BDCDE" w14:textId="2BBFA16E"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«Воробей весельчак». Калмыцкая сказка</w:t>
            </w:r>
          </w:p>
        </w:tc>
        <w:tc>
          <w:tcPr>
            <w:tcW w:w="5482" w:type="dxa"/>
            <w:tcBorders>
              <w:top w:val="single" w:sz="8" w:space="0" w:color="000000"/>
              <w:left w:val="single" w:sz="8" w:space="0" w:color="000000"/>
              <w:bottom w:val="single" w:sz="8" w:space="0" w:color="000000"/>
              <w:right w:val="single" w:sz="8" w:space="0" w:color="000000"/>
            </w:tcBorders>
            <w:vAlign w:val="center"/>
          </w:tcPr>
          <w:p w14:paraId="4021A70E" w14:textId="77777777" w:rsidR="00BA66D3" w:rsidRPr="00450A2C" w:rsidRDefault="00BA66D3"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Характеристика героев сказки. Поиск в тексте главной мысли сказки. Словарная работа</w:t>
            </w:r>
          </w:p>
        </w:tc>
      </w:tr>
      <w:tr w:rsidR="00BA66D3" w:rsidRPr="00450A2C" w14:paraId="439B1B76" w14:textId="77777777" w:rsidTr="00BA66D3">
        <w:trPr>
          <w:trHeight w:val="1137"/>
        </w:trPr>
        <w:tc>
          <w:tcPr>
            <w:tcW w:w="462" w:type="dxa"/>
            <w:tcBorders>
              <w:top w:val="single" w:sz="8" w:space="0" w:color="000000"/>
              <w:left w:val="single" w:sz="8" w:space="0" w:color="000000"/>
              <w:bottom w:val="single" w:sz="8" w:space="0" w:color="000000"/>
              <w:right w:val="single" w:sz="8" w:space="0" w:color="000000"/>
            </w:tcBorders>
            <w:vAlign w:val="center"/>
          </w:tcPr>
          <w:p w14:paraId="7047A10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14</w:t>
            </w:r>
          </w:p>
        </w:tc>
        <w:tc>
          <w:tcPr>
            <w:tcW w:w="2109" w:type="dxa"/>
            <w:tcBorders>
              <w:top w:val="single" w:sz="8" w:space="0" w:color="000000"/>
              <w:left w:val="single" w:sz="8" w:space="0" w:color="000000"/>
              <w:bottom w:val="single" w:sz="8" w:space="0" w:color="000000"/>
              <w:right w:val="single" w:sz="8" w:space="0" w:color="000000"/>
            </w:tcBorders>
            <w:vAlign w:val="center"/>
          </w:tcPr>
          <w:p w14:paraId="06F9E7EF" w14:textId="62CB26F4"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Научно-познавательный текст «Воробей».</w:t>
            </w:r>
          </w:p>
        </w:tc>
        <w:tc>
          <w:tcPr>
            <w:tcW w:w="2557" w:type="dxa"/>
            <w:tcBorders>
              <w:top w:val="single" w:sz="8" w:space="0" w:color="000000"/>
              <w:left w:val="single" w:sz="8" w:space="0" w:color="000000"/>
              <w:bottom w:val="single" w:sz="8" w:space="0" w:color="000000"/>
              <w:right w:val="single" w:sz="8" w:space="0" w:color="000000"/>
            </w:tcBorders>
            <w:vAlign w:val="center"/>
          </w:tcPr>
          <w:p w14:paraId="3C43737F" w14:textId="040F876E"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Научно-познавательный текст «Воробей». </w:t>
            </w:r>
          </w:p>
        </w:tc>
        <w:tc>
          <w:tcPr>
            <w:tcW w:w="5482" w:type="dxa"/>
            <w:tcBorders>
              <w:top w:val="single" w:sz="8" w:space="0" w:color="000000"/>
              <w:left w:val="single" w:sz="8" w:space="0" w:color="000000"/>
              <w:bottom w:val="single" w:sz="8" w:space="0" w:color="000000"/>
              <w:right w:val="single" w:sz="8" w:space="0" w:color="000000"/>
            </w:tcBorders>
            <w:vAlign w:val="center"/>
          </w:tcPr>
          <w:p w14:paraId="1ACCF336" w14:textId="32AF5B05"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Сравнение художественного и научно-познавательного текста. Развитие технической стороны чтения. Сопровождающее чтение. Игры «Марш — пауза». Сопровождающее чтение.  </w:t>
            </w:r>
          </w:p>
        </w:tc>
      </w:tr>
      <w:tr w:rsidR="00BA66D3" w:rsidRPr="00450A2C" w14:paraId="64CDAFEC" w14:textId="77777777" w:rsidTr="00BA66D3">
        <w:trPr>
          <w:trHeight w:val="858"/>
        </w:trPr>
        <w:tc>
          <w:tcPr>
            <w:tcW w:w="462" w:type="dxa"/>
            <w:tcBorders>
              <w:top w:val="single" w:sz="8" w:space="0" w:color="000000"/>
              <w:left w:val="single" w:sz="8" w:space="0" w:color="000000"/>
              <w:bottom w:val="single" w:sz="8" w:space="0" w:color="000000"/>
              <w:right w:val="single" w:sz="8" w:space="0" w:color="000000"/>
            </w:tcBorders>
          </w:tcPr>
          <w:p w14:paraId="30795B3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15</w:t>
            </w:r>
          </w:p>
        </w:tc>
        <w:tc>
          <w:tcPr>
            <w:tcW w:w="2109" w:type="dxa"/>
            <w:tcBorders>
              <w:top w:val="single" w:sz="8" w:space="0" w:color="000000"/>
              <w:left w:val="single" w:sz="8" w:space="0" w:color="000000"/>
              <w:bottom w:val="single" w:sz="8" w:space="0" w:color="000000"/>
              <w:right w:val="single" w:sz="8" w:space="0" w:color="000000"/>
            </w:tcBorders>
          </w:tcPr>
          <w:p w14:paraId="3AADA659" w14:textId="26A24DFC"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Научно-познавательный текст «Воробей».</w:t>
            </w:r>
          </w:p>
        </w:tc>
        <w:tc>
          <w:tcPr>
            <w:tcW w:w="2557" w:type="dxa"/>
            <w:tcBorders>
              <w:top w:val="single" w:sz="8" w:space="0" w:color="000000"/>
              <w:left w:val="single" w:sz="8" w:space="0" w:color="000000"/>
              <w:bottom w:val="single" w:sz="8" w:space="0" w:color="000000"/>
              <w:right w:val="single" w:sz="8" w:space="0" w:color="000000"/>
            </w:tcBorders>
          </w:tcPr>
          <w:p w14:paraId="32D37BD9" w14:textId="3B96933D"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Научно-познавательный текст «Воробей». </w:t>
            </w:r>
          </w:p>
        </w:tc>
        <w:tc>
          <w:tcPr>
            <w:tcW w:w="5482" w:type="dxa"/>
            <w:tcBorders>
              <w:top w:val="single" w:sz="8" w:space="0" w:color="000000"/>
              <w:left w:val="single" w:sz="8" w:space="0" w:color="000000"/>
              <w:bottom w:val="single" w:sz="8" w:space="0" w:color="000000"/>
              <w:right w:val="single" w:sz="8" w:space="0" w:color="000000"/>
            </w:tcBorders>
          </w:tcPr>
          <w:p w14:paraId="065646D0"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Игры «Марш — пауза». Сопровождающее чтение.  </w:t>
            </w:r>
          </w:p>
          <w:p w14:paraId="36E75C5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BA66D3" w:rsidRPr="00450A2C" w14:paraId="2B2D618A" w14:textId="77777777" w:rsidTr="00BA66D3">
        <w:trPr>
          <w:trHeight w:val="858"/>
        </w:trPr>
        <w:tc>
          <w:tcPr>
            <w:tcW w:w="462" w:type="dxa"/>
            <w:tcBorders>
              <w:top w:val="single" w:sz="8" w:space="0" w:color="000000"/>
              <w:left w:val="single" w:sz="8" w:space="0" w:color="000000"/>
              <w:bottom w:val="single" w:sz="8" w:space="0" w:color="000000"/>
              <w:right w:val="single" w:sz="8" w:space="0" w:color="000000"/>
            </w:tcBorders>
          </w:tcPr>
          <w:p w14:paraId="41E2CD6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16</w:t>
            </w:r>
          </w:p>
        </w:tc>
        <w:tc>
          <w:tcPr>
            <w:tcW w:w="2109" w:type="dxa"/>
            <w:tcBorders>
              <w:top w:val="single" w:sz="8" w:space="0" w:color="000000"/>
              <w:left w:val="single" w:sz="8" w:space="0" w:color="000000"/>
              <w:bottom w:val="single" w:sz="8" w:space="0" w:color="000000"/>
              <w:right w:val="single" w:sz="8" w:space="0" w:color="000000"/>
            </w:tcBorders>
          </w:tcPr>
          <w:p w14:paraId="34EF762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Носова «Когда мы смеёмся»</w:t>
            </w:r>
          </w:p>
        </w:tc>
        <w:tc>
          <w:tcPr>
            <w:tcW w:w="2557" w:type="dxa"/>
            <w:tcBorders>
              <w:top w:val="single" w:sz="8" w:space="0" w:color="000000"/>
              <w:left w:val="single" w:sz="8" w:space="0" w:color="000000"/>
              <w:bottom w:val="single" w:sz="8" w:space="0" w:color="000000"/>
              <w:right w:val="single" w:sz="8" w:space="0" w:color="000000"/>
            </w:tcBorders>
          </w:tcPr>
          <w:p w14:paraId="6194D92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Н. Носова «Когда мы смеёмся»</w:t>
            </w:r>
          </w:p>
        </w:tc>
        <w:tc>
          <w:tcPr>
            <w:tcW w:w="5482" w:type="dxa"/>
            <w:tcBorders>
              <w:top w:val="single" w:sz="8" w:space="0" w:color="000000"/>
              <w:left w:val="single" w:sz="8" w:space="0" w:color="000000"/>
              <w:bottom w:val="single" w:sz="8" w:space="0" w:color="000000"/>
              <w:right w:val="single" w:sz="8" w:space="0" w:color="000000"/>
            </w:tcBorders>
          </w:tcPr>
          <w:p w14:paraId="09BCCDB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Анализ содержания рассказа. Анализ средств художественной выразительности. Характеристика героев рассказа. Определение </w:t>
            </w:r>
          </w:p>
        </w:tc>
      </w:tr>
    </w:tbl>
    <w:p w14:paraId="0703C679"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774" w:type="dxa"/>
        <w:tblInd w:w="-883" w:type="dxa"/>
        <w:tblLayout w:type="fixed"/>
        <w:tblCellMar>
          <w:top w:w="20" w:type="dxa"/>
          <w:left w:w="110" w:type="dxa"/>
          <w:right w:w="115" w:type="dxa"/>
        </w:tblCellMar>
        <w:tblLook w:val="04A0" w:firstRow="1" w:lastRow="0" w:firstColumn="1" w:lastColumn="0" w:noHBand="0" w:noVBand="1"/>
      </w:tblPr>
      <w:tblGrid>
        <w:gridCol w:w="609"/>
        <w:gridCol w:w="2449"/>
        <w:gridCol w:w="2449"/>
        <w:gridCol w:w="5267"/>
      </w:tblGrid>
      <w:tr w:rsidR="00BA66D3" w:rsidRPr="00450A2C" w14:paraId="4A3797A7" w14:textId="77777777" w:rsidTr="00BA66D3">
        <w:trPr>
          <w:trHeight w:val="311"/>
        </w:trPr>
        <w:tc>
          <w:tcPr>
            <w:tcW w:w="609" w:type="dxa"/>
            <w:tcBorders>
              <w:top w:val="single" w:sz="8" w:space="0" w:color="000000"/>
              <w:left w:val="single" w:sz="8" w:space="0" w:color="000000"/>
              <w:bottom w:val="single" w:sz="8" w:space="0" w:color="000000"/>
              <w:right w:val="single" w:sz="8" w:space="0" w:color="000000"/>
            </w:tcBorders>
          </w:tcPr>
          <w:p w14:paraId="36E1D38B" w14:textId="77777777" w:rsidR="00BA66D3" w:rsidRPr="00450A2C" w:rsidRDefault="00BA66D3" w:rsidP="00C918BC">
            <w:pPr>
              <w:rPr>
                <w:rFonts w:ascii="Times New Roman" w:eastAsia="Times New Roman" w:hAnsi="Times New Roman" w:cs="Times New Roman"/>
                <w:color w:val="000000"/>
                <w:sz w:val="24"/>
                <w:szCs w:val="24"/>
              </w:rPr>
            </w:pPr>
          </w:p>
        </w:tc>
        <w:tc>
          <w:tcPr>
            <w:tcW w:w="2449" w:type="dxa"/>
            <w:tcBorders>
              <w:top w:val="single" w:sz="8" w:space="0" w:color="000000"/>
              <w:left w:val="single" w:sz="8" w:space="0" w:color="000000"/>
              <w:bottom w:val="single" w:sz="8" w:space="0" w:color="000000"/>
              <w:right w:val="single" w:sz="8" w:space="0" w:color="000000"/>
            </w:tcBorders>
          </w:tcPr>
          <w:p w14:paraId="107D4F32" w14:textId="77777777" w:rsidR="00BA66D3" w:rsidRPr="00450A2C" w:rsidRDefault="00BA66D3" w:rsidP="00C918BC">
            <w:pPr>
              <w:rPr>
                <w:rFonts w:ascii="Times New Roman" w:eastAsia="Times New Roman" w:hAnsi="Times New Roman" w:cs="Times New Roman"/>
                <w:color w:val="000000"/>
                <w:sz w:val="24"/>
                <w:szCs w:val="24"/>
              </w:rPr>
            </w:pPr>
          </w:p>
        </w:tc>
        <w:tc>
          <w:tcPr>
            <w:tcW w:w="2449" w:type="dxa"/>
            <w:tcBorders>
              <w:top w:val="single" w:sz="8" w:space="0" w:color="000000"/>
              <w:left w:val="single" w:sz="8" w:space="0" w:color="000000"/>
              <w:bottom w:val="single" w:sz="8" w:space="0" w:color="000000"/>
              <w:right w:val="single" w:sz="8" w:space="0" w:color="000000"/>
            </w:tcBorders>
          </w:tcPr>
          <w:p w14:paraId="3253E085" w14:textId="77777777" w:rsidR="00BA66D3" w:rsidRPr="00450A2C" w:rsidRDefault="00BA66D3" w:rsidP="00C918BC">
            <w:pPr>
              <w:rPr>
                <w:rFonts w:ascii="Times New Roman" w:eastAsia="Times New Roman" w:hAnsi="Times New Roman" w:cs="Times New Roman"/>
                <w:color w:val="000000"/>
                <w:sz w:val="24"/>
                <w:szCs w:val="24"/>
              </w:rPr>
            </w:pPr>
          </w:p>
        </w:tc>
        <w:tc>
          <w:tcPr>
            <w:tcW w:w="5267" w:type="dxa"/>
            <w:tcBorders>
              <w:top w:val="single" w:sz="8" w:space="0" w:color="000000"/>
              <w:left w:val="single" w:sz="8" w:space="0" w:color="000000"/>
              <w:bottom w:val="single" w:sz="8" w:space="0" w:color="000000"/>
              <w:right w:val="single" w:sz="8" w:space="0" w:color="000000"/>
            </w:tcBorders>
          </w:tcPr>
          <w:p w14:paraId="62BB65A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темы и главной мысли рассказа. Словарная работа.</w:t>
            </w:r>
          </w:p>
        </w:tc>
      </w:tr>
      <w:tr w:rsidR="00BA66D3" w:rsidRPr="00450A2C" w14:paraId="2EA96A9C" w14:textId="77777777" w:rsidTr="00BA66D3">
        <w:trPr>
          <w:trHeight w:val="891"/>
        </w:trPr>
        <w:tc>
          <w:tcPr>
            <w:tcW w:w="609" w:type="dxa"/>
            <w:tcBorders>
              <w:top w:val="single" w:sz="8" w:space="0" w:color="000000"/>
              <w:left w:val="single" w:sz="8" w:space="0" w:color="000000"/>
              <w:bottom w:val="single" w:sz="8" w:space="0" w:color="000000"/>
              <w:right w:val="single" w:sz="8" w:space="0" w:color="000000"/>
            </w:tcBorders>
            <w:vAlign w:val="center"/>
          </w:tcPr>
          <w:p w14:paraId="51C1AF4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17</w:t>
            </w:r>
          </w:p>
        </w:tc>
        <w:tc>
          <w:tcPr>
            <w:tcW w:w="2449" w:type="dxa"/>
            <w:tcBorders>
              <w:top w:val="single" w:sz="8" w:space="0" w:color="000000"/>
              <w:left w:val="single" w:sz="8" w:space="0" w:color="000000"/>
              <w:bottom w:val="single" w:sz="8" w:space="0" w:color="000000"/>
              <w:right w:val="single" w:sz="8" w:space="0" w:color="000000"/>
            </w:tcBorders>
            <w:vAlign w:val="center"/>
          </w:tcPr>
          <w:p w14:paraId="0E6EB0F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Носова «Когда мы смеёмся»</w:t>
            </w:r>
          </w:p>
        </w:tc>
        <w:tc>
          <w:tcPr>
            <w:tcW w:w="2449" w:type="dxa"/>
            <w:tcBorders>
              <w:top w:val="single" w:sz="8" w:space="0" w:color="000000"/>
              <w:left w:val="single" w:sz="8" w:space="0" w:color="000000"/>
              <w:bottom w:val="single" w:sz="8" w:space="0" w:color="000000"/>
              <w:right w:val="single" w:sz="8" w:space="0" w:color="000000"/>
            </w:tcBorders>
          </w:tcPr>
          <w:p w14:paraId="478853C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Н. Носова «Когда мы смеёмся»</w:t>
            </w:r>
          </w:p>
        </w:tc>
        <w:tc>
          <w:tcPr>
            <w:tcW w:w="5267" w:type="dxa"/>
            <w:tcBorders>
              <w:top w:val="single" w:sz="8" w:space="0" w:color="000000"/>
              <w:left w:val="single" w:sz="8" w:space="0" w:color="000000"/>
              <w:bottom w:val="single" w:sz="8" w:space="0" w:color="000000"/>
              <w:right w:val="single" w:sz="8" w:space="0" w:color="000000"/>
            </w:tcBorders>
            <w:vAlign w:val="center"/>
          </w:tcPr>
          <w:p w14:paraId="7AC690A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Критическое осмысление выводов, сделанных автором. Составление плана текста и подготовка к его пересказу</w:t>
            </w:r>
          </w:p>
        </w:tc>
      </w:tr>
      <w:tr w:rsidR="00BA66D3" w:rsidRPr="00450A2C" w14:paraId="69642F67" w14:textId="77777777" w:rsidTr="00BA66D3">
        <w:trPr>
          <w:trHeight w:val="1473"/>
        </w:trPr>
        <w:tc>
          <w:tcPr>
            <w:tcW w:w="609" w:type="dxa"/>
            <w:tcBorders>
              <w:top w:val="single" w:sz="8" w:space="0" w:color="000000"/>
              <w:left w:val="single" w:sz="8" w:space="0" w:color="000000"/>
              <w:bottom w:val="single" w:sz="8" w:space="0" w:color="000000"/>
              <w:right w:val="single" w:sz="8" w:space="0" w:color="000000"/>
            </w:tcBorders>
            <w:vAlign w:val="center"/>
          </w:tcPr>
          <w:p w14:paraId="346B9ED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18</w:t>
            </w:r>
          </w:p>
        </w:tc>
        <w:tc>
          <w:tcPr>
            <w:tcW w:w="2449" w:type="dxa"/>
            <w:tcBorders>
              <w:top w:val="single" w:sz="8" w:space="0" w:color="000000"/>
              <w:left w:val="single" w:sz="8" w:space="0" w:color="000000"/>
              <w:bottom w:val="single" w:sz="8" w:space="0" w:color="000000"/>
              <w:right w:val="single" w:sz="8" w:space="0" w:color="000000"/>
            </w:tcBorders>
            <w:vAlign w:val="center"/>
          </w:tcPr>
          <w:p w14:paraId="1FB9727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«Когда мы смеёмся»</w:t>
            </w:r>
          </w:p>
        </w:tc>
        <w:tc>
          <w:tcPr>
            <w:tcW w:w="2449" w:type="dxa"/>
            <w:tcBorders>
              <w:top w:val="single" w:sz="8" w:space="0" w:color="000000"/>
              <w:left w:val="single" w:sz="8" w:space="0" w:color="000000"/>
              <w:bottom w:val="single" w:sz="8" w:space="0" w:color="000000"/>
              <w:right w:val="single" w:sz="8" w:space="0" w:color="000000"/>
            </w:tcBorders>
          </w:tcPr>
          <w:p w14:paraId="28697A0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рассказа «Когда мы смеёмся»</w:t>
            </w:r>
          </w:p>
        </w:tc>
        <w:tc>
          <w:tcPr>
            <w:tcW w:w="5267" w:type="dxa"/>
            <w:tcBorders>
              <w:top w:val="single" w:sz="8" w:space="0" w:color="000000"/>
              <w:left w:val="single" w:sz="8" w:space="0" w:color="000000"/>
              <w:bottom w:val="single" w:sz="8" w:space="0" w:color="000000"/>
              <w:right w:val="single" w:sz="8" w:space="0" w:color="000000"/>
            </w:tcBorders>
            <w:vAlign w:val="center"/>
          </w:tcPr>
          <w:p w14:paraId="1E34C48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Сопровождающее чтение. Игры «Читаем одновременно». Сопровождающее чтение. Выразительное чтение отрывка рассказа. Взаимная оценка.</w:t>
            </w:r>
          </w:p>
        </w:tc>
      </w:tr>
      <w:tr w:rsidR="00BA66D3" w:rsidRPr="00450A2C" w14:paraId="75C001F6" w14:textId="77777777" w:rsidTr="00BA66D3">
        <w:trPr>
          <w:trHeight w:val="1473"/>
        </w:trPr>
        <w:tc>
          <w:tcPr>
            <w:tcW w:w="609" w:type="dxa"/>
            <w:tcBorders>
              <w:top w:val="single" w:sz="8" w:space="0" w:color="000000"/>
              <w:left w:val="single" w:sz="8" w:space="0" w:color="000000"/>
              <w:bottom w:val="single" w:sz="8" w:space="0" w:color="000000"/>
              <w:right w:val="single" w:sz="8" w:space="0" w:color="000000"/>
            </w:tcBorders>
            <w:vAlign w:val="center"/>
          </w:tcPr>
          <w:p w14:paraId="437B83B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19</w:t>
            </w:r>
          </w:p>
        </w:tc>
        <w:tc>
          <w:tcPr>
            <w:tcW w:w="2449" w:type="dxa"/>
            <w:tcBorders>
              <w:top w:val="single" w:sz="8" w:space="0" w:color="000000"/>
              <w:left w:val="single" w:sz="8" w:space="0" w:color="000000"/>
              <w:bottom w:val="single" w:sz="8" w:space="0" w:color="000000"/>
              <w:right w:val="single" w:sz="8" w:space="0" w:color="000000"/>
            </w:tcBorders>
            <w:vAlign w:val="center"/>
          </w:tcPr>
          <w:p w14:paraId="7479FD7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 Сладкова </w:t>
            </w:r>
          </w:p>
          <w:p w14:paraId="06FEB31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«Подводные ежи»</w:t>
            </w:r>
          </w:p>
        </w:tc>
        <w:tc>
          <w:tcPr>
            <w:tcW w:w="2449" w:type="dxa"/>
            <w:tcBorders>
              <w:top w:val="single" w:sz="8" w:space="0" w:color="000000"/>
              <w:left w:val="single" w:sz="8" w:space="0" w:color="000000"/>
              <w:bottom w:val="single" w:sz="8" w:space="0" w:color="000000"/>
              <w:right w:val="single" w:sz="8" w:space="0" w:color="000000"/>
            </w:tcBorders>
            <w:vAlign w:val="center"/>
          </w:tcPr>
          <w:p w14:paraId="7428B3B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58848A0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Сладкова </w:t>
            </w:r>
          </w:p>
          <w:p w14:paraId="6FB091F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«Подводные ежи»</w:t>
            </w:r>
          </w:p>
        </w:tc>
        <w:tc>
          <w:tcPr>
            <w:tcW w:w="5267" w:type="dxa"/>
            <w:tcBorders>
              <w:top w:val="single" w:sz="8" w:space="0" w:color="000000"/>
              <w:left w:val="single" w:sz="8" w:space="0" w:color="000000"/>
              <w:bottom w:val="single" w:sz="8" w:space="0" w:color="000000"/>
              <w:right w:val="single" w:sz="8" w:space="0" w:color="000000"/>
            </w:tcBorders>
          </w:tcPr>
          <w:p w14:paraId="0958EB3B"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Прогнозирование содержания рассказа. Формирование и осмысление эмоциональной оценки рассказа. Анализ средства художественной выразительности: описание. Словарная работа. </w:t>
            </w:r>
          </w:p>
          <w:p w14:paraId="3344E98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Составление плана и подготовка к пересказу</w:t>
            </w:r>
          </w:p>
        </w:tc>
      </w:tr>
      <w:tr w:rsidR="00BA66D3" w:rsidRPr="00450A2C" w14:paraId="60EEFB0B" w14:textId="77777777" w:rsidTr="00BA66D3">
        <w:trPr>
          <w:trHeight w:val="2053"/>
        </w:trPr>
        <w:tc>
          <w:tcPr>
            <w:tcW w:w="609" w:type="dxa"/>
            <w:tcBorders>
              <w:top w:val="single" w:sz="8" w:space="0" w:color="000000"/>
              <w:left w:val="single" w:sz="8" w:space="0" w:color="000000"/>
              <w:bottom w:val="single" w:sz="8" w:space="0" w:color="000000"/>
              <w:right w:val="single" w:sz="8" w:space="0" w:color="000000"/>
            </w:tcBorders>
            <w:vAlign w:val="center"/>
          </w:tcPr>
          <w:p w14:paraId="6218285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20</w:t>
            </w:r>
          </w:p>
        </w:tc>
        <w:tc>
          <w:tcPr>
            <w:tcW w:w="2449" w:type="dxa"/>
            <w:tcBorders>
              <w:top w:val="single" w:sz="8" w:space="0" w:color="000000"/>
              <w:left w:val="single" w:sz="8" w:space="0" w:color="000000"/>
              <w:bottom w:val="single" w:sz="8" w:space="0" w:color="000000"/>
              <w:right w:val="single" w:sz="8" w:space="0" w:color="000000"/>
            </w:tcBorders>
            <w:vAlign w:val="center"/>
          </w:tcPr>
          <w:p w14:paraId="53D14423"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«Ёрш».</w:t>
            </w:r>
          </w:p>
        </w:tc>
        <w:tc>
          <w:tcPr>
            <w:tcW w:w="2449" w:type="dxa"/>
            <w:tcBorders>
              <w:top w:val="single" w:sz="8" w:space="0" w:color="000000"/>
              <w:left w:val="single" w:sz="8" w:space="0" w:color="000000"/>
              <w:bottom w:val="single" w:sz="8" w:space="0" w:color="000000"/>
              <w:right w:val="single" w:sz="8" w:space="0" w:color="000000"/>
            </w:tcBorders>
          </w:tcPr>
          <w:p w14:paraId="1E2FD014"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«Ёрш». Готовимся к выразительному чтению рассказа «Подводные ежи»</w:t>
            </w:r>
          </w:p>
        </w:tc>
        <w:tc>
          <w:tcPr>
            <w:tcW w:w="5267" w:type="dxa"/>
            <w:tcBorders>
              <w:top w:val="single" w:sz="8" w:space="0" w:color="000000"/>
              <w:left w:val="single" w:sz="8" w:space="0" w:color="000000"/>
              <w:bottom w:val="single" w:sz="8" w:space="0" w:color="000000"/>
              <w:right w:val="single" w:sz="8" w:space="0" w:color="000000"/>
            </w:tcBorders>
            <w:vAlign w:val="center"/>
          </w:tcPr>
          <w:p w14:paraId="76406F39"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Игры «Читаем цепочкой» и «Читаем одновременно». </w:t>
            </w:r>
          </w:p>
          <w:p w14:paraId="20F7E3E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рассказа. Взаимная оценка</w:t>
            </w:r>
          </w:p>
        </w:tc>
      </w:tr>
      <w:tr w:rsidR="00BA66D3" w:rsidRPr="00450A2C" w14:paraId="413B1286" w14:textId="77777777" w:rsidTr="00BA66D3">
        <w:trPr>
          <w:trHeight w:val="2053"/>
        </w:trPr>
        <w:tc>
          <w:tcPr>
            <w:tcW w:w="609" w:type="dxa"/>
            <w:tcBorders>
              <w:top w:val="single" w:sz="8" w:space="0" w:color="000000"/>
              <w:left w:val="single" w:sz="8" w:space="0" w:color="000000"/>
              <w:bottom w:val="single" w:sz="8" w:space="0" w:color="000000"/>
              <w:right w:val="single" w:sz="8" w:space="0" w:color="000000"/>
            </w:tcBorders>
            <w:vAlign w:val="center"/>
          </w:tcPr>
          <w:p w14:paraId="4B21C4F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21</w:t>
            </w:r>
          </w:p>
        </w:tc>
        <w:tc>
          <w:tcPr>
            <w:tcW w:w="2449" w:type="dxa"/>
            <w:tcBorders>
              <w:top w:val="single" w:sz="8" w:space="0" w:color="000000"/>
              <w:left w:val="single" w:sz="8" w:space="0" w:color="000000"/>
              <w:bottom w:val="single" w:sz="8" w:space="0" w:color="000000"/>
              <w:right w:val="single" w:sz="8" w:space="0" w:color="000000"/>
            </w:tcBorders>
            <w:vAlign w:val="center"/>
          </w:tcPr>
          <w:p w14:paraId="698D1343"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«Ёрш».</w:t>
            </w:r>
          </w:p>
        </w:tc>
        <w:tc>
          <w:tcPr>
            <w:tcW w:w="2449" w:type="dxa"/>
            <w:tcBorders>
              <w:top w:val="single" w:sz="8" w:space="0" w:color="000000"/>
              <w:left w:val="single" w:sz="8" w:space="0" w:color="000000"/>
              <w:bottom w:val="single" w:sz="8" w:space="0" w:color="000000"/>
              <w:right w:val="single" w:sz="8" w:space="0" w:color="000000"/>
            </w:tcBorders>
          </w:tcPr>
          <w:p w14:paraId="6428D6A4" w14:textId="77777777" w:rsidR="00BA66D3" w:rsidRPr="00450A2C" w:rsidRDefault="00BA66D3"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«Ёрш». Готовимся к выразительному чтению рассказа «Подводные ежи»</w:t>
            </w:r>
          </w:p>
        </w:tc>
        <w:tc>
          <w:tcPr>
            <w:tcW w:w="5267" w:type="dxa"/>
            <w:tcBorders>
              <w:top w:val="single" w:sz="8" w:space="0" w:color="000000"/>
              <w:left w:val="single" w:sz="8" w:space="0" w:color="000000"/>
              <w:bottom w:val="single" w:sz="8" w:space="0" w:color="000000"/>
              <w:right w:val="single" w:sz="8" w:space="0" w:color="000000"/>
            </w:tcBorders>
            <w:vAlign w:val="center"/>
          </w:tcPr>
          <w:p w14:paraId="7D44534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Сопровождающее чтение. Игры «Читаем цепочкой» и «Читаем одновременно». Выразительное чтение рассказа. Взаимная оценка</w:t>
            </w:r>
          </w:p>
        </w:tc>
      </w:tr>
      <w:tr w:rsidR="00BA66D3" w:rsidRPr="00450A2C" w14:paraId="477FAB5B" w14:textId="77777777" w:rsidTr="00BA66D3">
        <w:trPr>
          <w:trHeight w:val="1473"/>
        </w:trPr>
        <w:tc>
          <w:tcPr>
            <w:tcW w:w="609" w:type="dxa"/>
            <w:tcBorders>
              <w:top w:val="single" w:sz="8" w:space="0" w:color="000000"/>
              <w:left w:val="single" w:sz="8" w:space="0" w:color="000000"/>
              <w:bottom w:val="single" w:sz="8" w:space="0" w:color="000000"/>
              <w:right w:val="single" w:sz="8" w:space="0" w:color="000000"/>
            </w:tcBorders>
          </w:tcPr>
          <w:p w14:paraId="124268C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22</w:t>
            </w:r>
          </w:p>
        </w:tc>
        <w:tc>
          <w:tcPr>
            <w:tcW w:w="2449" w:type="dxa"/>
            <w:tcBorders>
              <w:top w:val="single" w:sz="8" w:space="0" w:color="000000"/>
              <w:left w:val="single" w:sz="8" w:space="0" w:color="000000"/>
              <w:bottom w:val="single" w:sz="8" w:space="0" w:color="000000"/>
              <w:right w:val="single" w:sz="8" w:space="0" w:color="000000"/>
            </w:tcBorders>
          </w:tcPr>
          <w:p w14:paraId="18BAB32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Тима Собакина «Подводная песня».</w:t>
            </w:r>
          </w:p>
        </w:tc>
        <w:tc>
          <w:tcPr>
            <w:tcW w:w="2449" w:type="dxa"/>
            <w:tcBorders>
              <w:top w:val="single" w:sz="8" w:space="0" w:color="000000"/>
              <w:left w:val="single" w:sz="8" w:space="0" w:color="000000"/>
              <w:bottom w:val="single" w:sz="8" w:space="0" w:color="000000"/>
              <w:right w:val="single" w:sz="8" w:space="0" w:color="000000"/>
            </w:tcBorders>
          </w:tcPr>
          <w:p w14:paraId="4D77814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7CA6B39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Тима Собакина «Подводная песня». </w:t>
            </w: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w:t>
            </w:r>
          </w:p>
        </w:tc>
        <w:tc>
          <w:tcPr>
            <w:tcW w:w="5267" w:type="dxa"/>
            <w:tcBorders>
              <w:top w:val="single" w:sz="8" w:space="0" w:color="000000"/>
              <w:left w:val="single" w:sz="8" w:space="0" w:color="000000"/>
              <w:bottom w:val="single" w:sz="8" w:space="0" w:color="000000"/>
              <w:right w:val="single" w:sz="8" w:space="0" w:color="000000"/>
            </w:tcBorders>
          </w:tcPr>
          <w:p w14:paraId="18531CA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Сравнение стихотворения и </w:t>
            </w:r>
            <w:proofErr w:type="spellStart"/>
            <w:r w:rsidRPr="00450A2C">
              <w:rPr>
                <w:rFonts w:ascii="Times New Roman" w:eastAsia="Times New Roman" w:hAnsi="Times New Roman" w:cs="Times New Roman"/>
                <w:color w:val="000000"/>
                <w:sz w:val="24"/>
                <w:szCs w:val="24"/>
              </w:rPr>
              <w:t>научнопознавательных</w:t>
            </w:r>
            <w:proofErr w:type="spellEnd"/>
            <w:r w:rsidRPr="00450A2C">
              <w:rPr>
                <w:rFonts w:ascii="Times New Roman" w:eastAsia="Times New Roman" w:hAnsi="Times New Roman" w:cs="Times New Roman"/>
                <w:color w:val="000000"/>
                <w:sz w:val="24"/>
                <w:szCs w:val="24"/>
              </w:rPr>
              <w:t xml:space="preserve"> текстов. Поиск информации в энциклопедии или в Интернете о планктоне и медузах</w:t>
            </w:r>
          </w:p>
        </w:tc>
      </w:tr>
    </w:tbl>
    <w:p w14:paraId="07DD96BB"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915" w:type="dxa"/>
        <w:tblInd w:w="-1024" w:type="dxa"/>
        <w:tblCellMar>
          <w:top w:w="20" w:type="dxa"/>
          <w:left w:w="110" w:type="dxa"/>
          <w:right w:w="115" w:type="dxa"/>
        </w:tblCellMar>
        <w:tblLook w:val="04A0" w:firstRow="1" w:lastRow="0" w:firstColumn="1" w:lastColumn="0" w:noHBand="0" w:noVBand="1"/>
      </w:tblPr>
      <w:tblGrid>
        <w:gridCol w:w="465"/>
        <w:gridCol w:w="2629"/>
        <w:gridCol w:w="2629"/>
        <w:gridCol w:w="5192"/>
      </w:tblGrid>
      <w:tr w:rsidR="00BA66D3" w:rsidRPr="00450A2C" w14:paraId="19086E0E" w14:textId="77777777" w:rsidTr="00BA66D3">
        <w:trPr>
          <w:trHeight w:val="573"/>
        </w:trPr>
        <w:tc>
          <w:tcPr>
            <w:tcW w:w="465" w:type="dxa"/>
            <w:tcBorders>
              <w:top w:val="single" w:sz="8" w:space="0" w:color="000000"/>
              <w:left w:val="single" w:sz="8" w:space="0" w:color="000000"/>
              <w:bottom w:val="single" w:sz="8" w:space="0" w:color="000000"/>
              <w:right w:val="single" w:sz="8" w:space="0" w:color="000000"/>
            </w:tcBorders>
          </w:tcPr>
          <w:p w14:paraId="5AEC4126" w14:textId="77777777" w:rsidR="00BA66D3" w:rsidRPr="00450A2C" w:rsidRDefault="00BA66D3" w:rsidP="00C918BC">
            <w:pPr>
              <w:rPr>
                <w:rFonts w:ascii="Times New Roman" w:eastAsia="Times New Roman" w:hAnsi="Times New Roman" w:cs="Times New Roman"/>
                <w:color w:val="000000"/>
                <w:sz w:val="24"/>
                <w:szCs w:val="24"/>
              </w:rPr>
            </w:pPr>
          </w:p>
        </w:tc>
        <w:tc>
          <w:tcPr>
            <w:tcW w:w="2629" w:type="dxa"/>
            <w:tcBorders>
              <w:top w:val="single" w:sz="8" w:space="0" w:color="000000"/>
              <w:left w:val="single" w:sz="8" w:space="0" w:color="000000"/>
              <w:bottom w:val="single" w:sz="8" w:space="0" w:color="000000"/>
              <w:right w:val="single" w:sz="8" w:space="0" w:color="000000"/>
            </w:tcBorders>
          </w:tcPr>
          <w:p w14:paraId="348C3801" w14:textId="77777777" w:rsidR="00BA66D3" w:rsidRPr="00450A2C" w:rsidRDefault="00BA66D3" w:rsidP="00C918BC">
            <w:pPr>
              <w:rPr>
                <w:rFonts w:ascii="Times New Roman" w:eastAsia="Times New Roman" w:hAnsi="Times New Roman" w:cs="Times New Roman"/>
                <w:color w:val="000000"/>
                <w:sz w:val="24"/>
                <w:szCs w:val="24"/>
              </w:rPr>
            </w:pPr>
          </w:p>
        </w:tc>
        <w:tc>
          <w:tcPr>
            <w:tcW w:w="2629" w:type="dxa"/>
            <w:tcBorders>
              <w:top w:val="single" w:sz="8" w:space="0" w:color="000000"/>
              <w:left w:val="single" w:sz="8" w:space="0" w:color="000000"/>
              <w:bottom w:val="single" w:sz="8" w:space="0" w:color="000000"/>
              <w:right w:val="single" w:sz="8" w:space="0" w:color="000000"/>
            </w:tcBorders>
          </w:tcPr>
          <w:p w14:paraId="024D591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тексты «Акулы» и «Медузы»</w:t>
            </w:r>
          </w:p>
        </w:tc>
        <w:tc>
          <w:tcPr>
            <w:tcW w:w="5192" w:type="dxa"/>
            <w:tcBorders>
              <w:top w:val="single" w:sz="8" w:space="0" w:color="000000"/>
              <w:left w:val="single" w:sz="8" w:space="0" w:color="000000"/>
              <w:bottom w:val="single" w:sz="8" w:space="0" w:color="000000"/>
              <w:right w:val="single" w:sz="8" w:space="0" w:color="000000"/>
            </w:tcBorders>
          </w:tcPr>
          <w:p w14:paraId="3CC62865" w14:textId="77777777" w:rsidR="00BA66D3" w:rsidRPr="00450A2C" w:rsidRDefault="00BA66D3" w:rsidP="00C918BC">
            <w:pPr>
              <w:rPr>
                <w:rFonts w:ascii="Times New Roman" w:eastAsia="Times New Roman" w:hAnsi="Times New Roman" w:cs="Times New Roman"/>
                <w:color w:val="000000"/>
                <w:sz w:val="24"/>
                <w:szCs w:val="24"/>
              </w:rPr>
            </w:pPr>
          </w:p>
        </w:tc>
      </w:tr>
      <w:tr w:rsidR="00BA66D3" w:rsidRPr="00450A2C" w14:paraId="012ABE1C" w14:textId="77777777" w:rsidTr="00BA66D3">
        <w:trPr>
          <w:trHeight w:val="1958"/>
        </w:trPr>
        <w:tc>
          <w:tcPr>
            <w:tcW w:w="465" w:type="dxa"/>
            <w:tcBorders>
              <w:top w:val="single" w:sz="8" w:space="0" w:color="000000"/>
              <w:left w:val="single" w:sz="8" w:space="0" w:color="000000"/>
              <w:bottom w:val="single" w:sz="8" w:space="0" w:color="000000"/>
              <w:right w:val="single" w:sz="8" w:space="0" w:color="000000"/>
            </w:tcBorders>
            <w:vAlign w:val="center"/>
          </w:tcPr>
          <w:p w14:paraId="7372CDD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23</w:t>
            </w:r>
          </w:p>
        </w:tc>
        <w:tc>
          <w:tcPr>
            <w:tcW w:w="2629" w:type="dxa"/>
            <w:tcBorders>
              <w:top w:val="single" w:sz="8" w:space="0" w:color="000000"/>
              <w:left w:val="single" w:sz="8" w:space="0" w:color="000000"/>
              <w:bottom w:val="single" w:sz="8" w:space="0" w:color="000000"/>
              <w:right w:val="single" w:sz="8" w:space="0" w:color="000000"/>
            </w:tcBorders>
            <w:vAlign w:val="center"/>
          </w:tcPr>
          <w:p w14:paraId="1650EC76" w14:textId="77777777" w:rsidR="00BA66D3" w:rsidRPr="00450A2C" w:rsidRDefault="00BA66D3" w:rsidP="00C918BC">
            <w:pPr>
              <w:spacing w:line="238" w:lineRule="auto"/>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тексты «Акулы» и </w:t>
            </w:r>
          </w:p>
          <w:p w14:paraId="398C158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«Медузы»</w:t>
            </w:r>
          </w:p>
        </w:tc>
        <w:tc>
          <w:tcPr>
            <w:tcW w:w="2629" w:type="dxa"/>
            <w:tcBorders>
              <w:top w:val="single" w:sz="8" w:space="0" w:color="000000"/>
              <w:left w:val="single" w:sz="8" w:space="0" w:color="000000"/>
              <w:bottom w:val="single" w:sz="8" w:space="0" w:color="000000"/>
              <w:right w:val="single" w:sz="8" w:space="0" w:color="000000"/>
            </w:tcBorders>
          </w:tcPr>
          <w:p w14:paraId="4E21B6E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7E7288DE"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Тима Собакина «Подводная песня». </w:t>
            </w: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тексты «Акулы» и </w:t>
            </w:r>
          </w:p>
          <w:p w14:paraId="0AF99B6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«Медузы»</w:t>
            </w:r>
          </w:p>
        </w:tc>
        <w:tc>
          <w:tcPr>
            <w:tcW w:w="5192" w:type="dxa"/>
            <w:tcBorders>
              <w:top w:val="single" w:sz="8" w:space="0" w:color="000000"/>
              <w:left w:val="single" w:sz="8" w:space="0" w:color="000000"/>
              <w:bottom w:val="single" w:sz="8" w:space="0" w:color="000000"/>
              <w:right w:val="single" w:sz="8" w:space="0" w:color="000000"/>
            </w:tcBorders>
            <w:vAlign w:val="center"/>
          </w:tcPr>
          <w:p w14:paraId="27DDC06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Сравнение стихотворения и </w:t>
            </w:r>
            <w:proofErr w:type="spellStart"/>
            <w:r w:rsidRPr="00450A2C">
              <w:rPr>
                <w:rFonts w:ascii="Times New Roman" w:eastAsia="Times New Roman" w:hAnsi="Times New Roman" w:cs="Times New Roman"/>
                <w:color w:val="000000"/>
                <w:sz w:val="24"/>
                <w:szCs w:val="24"/>
              </w:rPr>
              <w:t>научнопознавательных</w:t>
            </w:r>
            <w:proofErr w:type="spellEnd"/>
            <w:r w:rsidRPr="00450A2C">
              <w:rPr>
                <w:rFonts w:ascii="Times New Roman" w:eastAsia="Times New Roman" w:hAnsi="Times New Roman" w:cs="Times New Roman"/>
                <w:color w:val="000000"/>
                <w:sz w:val="24"/>
                <w:szCs w:val="24"/>
              </w:rPr>
              <w:t xml:space="preserve"> текстов.  </w:t>
            </w:r>
          </w:p>
        </w:tc>
      </w:tr>
      <w:tr w:rsidR="00BA66D3" w:rsidRPr="00450A2C" w14:paraId="24745CFC" w14:textId="77777777" w:rsidTr="00BA66D3">
        <w:trPr>
          <w:trHeight w:val="1958"/>
        </w:trPr>
        <w:tc>
          <w:tcPr>
            <w:tcW w:w="465" w:type="dxa"/>
            <w:tcBorders>
              <w:top w:val="single" w:sz="8" w:space="0" w:color="000000"/>
              <w:left w:val="single" w:sz="8" w:space="0" w:color="000000"/>
              <w:bottom w:val="single" w:sz="8" w:space="0" w:color="000000"/>
              <w:right w:val="single" w:sz="8" w:space="0" w:color="000000"/>
            </w:tcBorders>
            <w:vAlign w:val="center"/>
          </w:tcPr>
          <w:p w14:paraId="5FCBDC5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24</w:t>
            </w:r>
          </w:p>
        </w:tc>
        <w:tc>
          <w:tcPr>
            <w:tcW w:w="2629" w:type="dxa"/>
            <w:tcBorders>
              <w:top w:val="single" w:sz="8" w:space="0" w:color="000000"/>
              <w:left w:val="single" w:sz="8" w:space="0" w:color="000000"/>
              <w:bottom w:val="single" w:sz="8" w:space="0" w:color="000000"/>
              <w:right w:val="single" w:sz="8" w:space="0" w:color="000000"/>
            </w:tcBorders>
          </w:tcPr>
          <w:p w14:paraId="2AD1AB5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48A7C9FA"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Тима Собакина «Подводная песня». </w:t>
            </w: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тексты «Акулы» и </w:t>
            </w:r>
          </w:p>
          <w:p w14:paraId="67FC68B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«Медузы»</w:t>
            </w:r>
          </w:p>
        </w:tc>
        <w:tc>
          <w:tcPr>
            <w:tcW w:w="2629" w:type="dxa"/>
            <w:tcBorders>
              <w:top w:val="single" w:sz="8" w:space="0" w:color="000000"/>
              <w:left w:val="single" w:sz="8" w:space="0" w:color="000000"/>
              <w:bottom w:val="single" w:sz="8" w:space="0" w:color="000000"/>
              <w:right w:val="single" w:sz="8" w:space="0" w:color="000000"/>
            </w:tcBorders>
          </w:tcPr>
          <w:p w14:paraId="5949253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6625A3CB" w14:textId="77777777" w:rsidR="00BA66D3" w:rsidRPr="00450A2C" w:rsidRDefault="00BA66D3"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Тима Собакина «Подводная песня». </w:t>
            </w: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тексты «Акулы» и </w:t>
            </w:r>
          </w:p>
          <w:p w14:paraId="4D09836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«Медузы»</w:t>
            </w:r>
          </w:p>
        </w:tc>
        <w:tc>
          <w:tcPr>
            <w:tcW w:w="5192" w:type="dxa"/>
            <w:tcBorders>
              <w:top w:val="single" w:sz="8" w:space="0" w:color="000000"/>
              <w:left w:val="single" w:sz="8" w:space="0" w:color="000000"/>
              <w:bottom w:val="single" w:sz="8" w:space="0" w:color="000000"/>
              <w:right w:val="single" w:sz="8" w:space="0" w:color="000000"/>
            </w:tcBorders>
            <w:vAlign w:val="center"/>
          </w:tcPr>
          <w:p w14:paraId="6833C0B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Сравнение стихотворения и </w:t>
            </w:r>
            <w:proofErr w:type="spellStart"/>
            <w:r w:rsidRPr="00450A2C">
              <w:rPr>
                <w:rFonts w:ascii="Times New Roman" w:eastAsia="Times New Roman" w:hAnsi="Times New Roman" w:cs="Times New Roman"/>
                <w:color w:val="000000"/>
                <w:sz w:val="24"/>
                <w:szCs w:val="24"/>
              </w:rPr>
              <w:t>научнопознавательных</w:t>
            </w:r>
            <w:proofErr w:type="spellEnd"/>
            <w:r w:rsidRPr="00450A2C">
              <w:rPr>
                <w:rFonts w:ascii="Times New Roman" w:eastAsia="Times New Roman" w:hAnsi="Times New Roman" w:cs="Times New Roman"/>
                <w:color w:val="000000"/>
                <w:sz w:val="24"/>
                <w:szCs w:val="24"/>
              </w:rPr>
              <w:t xml:space="preserve"> текстов. Поиск информации в энциклопедии или в Интернете о планктоне и медузах</w:t>
            </w:r>
          </w:p>
        </w:tc>
      </w:tr>
      <w:tr w:rsidR="00BA66D3" w:rsidRPr="00450A2C" w14:paraId="288141B4" w14:textId="77777777" w:rsidTr="00BA66D3">
        <w:trPr>
          <w:trHeight w:val="1404"/>
        </w:trPr>
        <w:tc>
          <w:tcPr>
            <w:tcW w:w="465" w:type="dxa"/>
            <w:tcBorders>
              <w:top w:val="single" w:sz="8" w:space="0" w:color="000000"/>
              <w:left w:val="single" w:sz="8" w:space="0" w:color="000000"/>
              <w:bottom w:val="single" w:sz="8" w:space="0" w:color="000000"/>
              <w:right w:val="single" w:sz="8" w:space="0" w:color="000000"/>
            </w:tcBorders>
            <w:vAlign w:val="center"/>
          </w:tcPr>
          <w:p w14:paraId="1F1FF93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25</w:t>
            </w:r>
          </w:p>
        </w:tc>
        <w:tc>
          <w:tcPr>
            <w:tcW w:w="2629" w:type="dxa"/>
            <w:tcBorders>
              <w:top w:val="single" w:sz="8" w:space="0" w:color="000000"/>
              <w:left w:val="single" w:sz="8" w:space="0" w:color="000000"/>
              <w:bottom w:val="single" w:sz="8" w:space="0" w:color="000000"/>
              <w:right w:val="single" w:sz="8" w:space="0" w:color="000000"/>
            </w:tcBorders>
            <w:vAlign w:val="center"/>
          </w:tcPr>
          <w:p w14:paraId="28A8089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Тима Собакин «Подводная песня».</w:t>
            </w:r>
          </w:p>
        </w:tc>
        <w:tc>
          <w:tcPr>
            <w:tcW w:w="2629" w:type="dxa"/>
            <w:tcBorders>
              <w:top w:val="single" w:sz="8" w:space="0" w:color="000000"/>
              <w:left w:val="single" w:sz="8" w:space="0" w:color="000000"/>
              <w:bottom w:val="single" w:sz="8" w:space="0" w:color="000000"/>
              <w:right w:val="single" w:sz="8" w:space="0" w:color="000000"/>
            </w:tcBorders>
          </w:tcPr>
          <w:p w14:paraId="515DAA3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стихотворения «Подводная песня»</w:t>
            </w:r>
          </w:p>
        </w:tc>
        <w:tc>
          <w:tcPr>
            <w:tcW w:w="5192" w:type="dxa"/>
            <w:tcBorders>
              <w:top w:val="single" w:sz="8" w:space="0" w:color="000000"/>
              <w:left w:val="single" w:sz="8" w:space="0" w:color="000000"/>
              <w:bottom w:val="single" w:sz="8" w:space="0" w:color="000000"/>
              <w:right w:val="single" w:sz="8" w:space="0" w:color="000000"/>
            </w:tcBorders>
            <w:vAlign w:val="center"/>
          </w:tcPr>
          <w:p w14:paraId="22EAE5DE"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Игра «Кто дальше?». Выразительное чтение стихотворения наизусть. Взаимная оценка</w:t>
            </w:r>
          </w:p>
        </w:tc>
      </w:tr>
      <w:tr w:rsidR="00BA66D3" w:rsidRPr="00450A2C" w14:paraId="58D32A0F" w14:textId="77777777" w:rsidTr="00BA66D3">
        <w:trPr>
          <w:trHeight w:val="1404"/>
        </w:trPr>
        <w:tc>
          <w:tcPr>
            <w:tcW w:w="465" w:type="dxa"/>
            <w:tcBorders>
              <w:top w:val="single" w:sz="8" w:space="0" w:color="000000"/>
              <w:left w:val="single" w:sz="8" w:space="0" w:color="000000"/>
              <w:bottom w:val="single" w:sz="8" w:space="0" w:color="000000"/>
              <w:right w:val="single" w:sz="8" w:space="0" w:color="000000"/>
            </w:tcBorders>
            <w:vAlign w:val="center"/>
          </w:tcPr>
          <w:p w14:paraId="01C257E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26</w:t>
            </w:r>
          </w:p>
        </w:tc>
        <w:tc>
          <w:tcPr>
            <w:tcW w:w="2629" w:type="dxa"/>
            <w:tcBorders>
              <w:top w:val="single" w:sz="8" w:space="0" w:color="000000"/>
              <w:left w:val="single" w:sz="8" w:space="0" w:color="000000"/>
              <w:bottom w:val="single" w:sz="8" w:space="0" w:color="000000"/>
              <w:right w:val="single" w:sz="8" w:space="0" w:color="000000"/>
            </w:tcBorders>
            <w:vAlign w:val="center"/>
          </w:tcPr>
          <w:p w14:paraId="17B2232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Тима Собакин «Подводная песня».</w:t>
            </w:r>
          </w:p>
        </w:tc>
        <w:tc>
          <w:tcPr>
            <w:tcW w:w="2629" w:type="dxa"/>
            <w:tcBorders>
              <w:top w:val="single" w:sz="8" w:space="0" w:color="000000"/>
              <w:left w:val="single" w:sz="8" w:space="0" w:color="000000"/>
              <w:bottom w:val="single" w:sz="8" w:space="0" w:color="000000"/>
              <w:right w:val="single" w:sz="8" w:space="0" w:color="000000"/>
            </w:tcBorders>
          </w:tcPr>
          <w:p w14:paraId="27FACBB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стихотворения «Подводная песня»</w:t>
            </w:r>
          </w:p>
        </w:tc>
        <w:tc>
          <w:tcPr>
            <w:tcW w:w="5192" w:type="dxa"/>
            <w:tcBorders>
              <w:top w:val="single" w:sz="8" w:space="0" w:color="000000"/>
              <w:left w:val="single" w:sz="8" w:space="0" w:color="000000"/>
              <w:bottom w:val="single" w:sz="8" w:space="0" w:color="000000"/>
              <w:right w:val="single" w:sz="8" w:space="0" w:color="000000"/>
            </w:tcBorders>
            <w:vAlign w:val="center"/>
          </w:tcPr>
          <w:p w14:paraId="60813B77"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Игра «Кто дальше?». Выразительное чтение стихотворения наизусть. Взаимная оценка</w:t>
            </w:r>
          </w:p>
        </w:tc>
      </w:tr>
      <w:tr w:rsidR="00BA66D3" w:rsidRPr="00450A2C" w14:paraId="4531B0B7" w14:textId="77777777" w:rsidTr="00BA66D3">
        <w:trPr>
          <w:trHeight w:val="850"/>
        </w:trPr>
        <w:tc>
          <w:tcPr>
            <w:tcW w:w="465" w:type="dxa"/>
            <w:tcBorders>
              <w:top w:val="single" w:sz="8" w:space="0" w:color="000000"/>
              <w:left w:val="single" w:sz="8" w:space="0" w:color="000000"/>
              <w:bottom w:val="single" w:sz="8" w:space="0" w:color="000000"/>
              <w:right w:val="single" w:sz="8" w:space="0" w:color="000000"/>
            </w:tcBorders>
            <w:vAlign w:val="center"/>
          </w:tcPr>
          <w:p w14:paraId="3801558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27</w:t>
            </w:r>
          </w:p>
        </w:tc>
        <w:tc>
          <w:tcPr>
            <w:tcW w:w="2629" w:type="dxa"/>
            <w:tcBorders>
              <w:top w:val="single" w:sz="8" w:space="0" w:color="000000"/>
              <w:left w:val="single" w:sz="8" w:space="0" w:color="000000"/>
              <w:bottom w:val="single" w:sz="8" w:space="0" w:color="000000"/>
              <w:right w:val="single" w:sz="8" w:space="0" w:color="000000"/>
            </w:tcBorders>
          </w:tcPr>
          <w:p w14:paraId="263AA18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w:t>
            </w:r>
            <w:proofErr w:type="spellStart"/>
            <w:r w:rsidRPr="00450A2C">
              <w:rPr>
                <w:rFonts w:ascii="Times New Roman" w:eastAsia="Times New Roman" w:hAnsi="Times New Roman" w:cs="Times New Roman"/>
                <w:color w:val="000000"/>
                <w:sz w:val="24"/>
                <w:szCs w:val="24"/>
              </w:rPr>
              <w:t>Саломатова</w:t>
            </w:r>
            <w:proofErr w:type="spellEnd"/>
            <w:r w:rsidRPr="00450A2C">
              <w:rPr>
                <w:rFonts w:ascii="Times New Roman" w:eastAsia="Times New Roman" w:hAnsi="Times New Roman" w:cs="Times New Roman"/>
                <w:color w:val="000000"/>
                <w:sz w:val="24"/>
                <w:szCs w:val="24"/>
              </w:rPr>
              <w:t xml:space="preserve"> «Его последний день»</w:t>
            </w:r>
          </w:p>
        </w:tc>
        <w:tc>
          <w:tcPr>
            <w:tcW w:w="2629" w:type="dxa"/>
            <w:tcBorders>
              <w:top w:val="single" w:sz="8" w:space="0" w:color="000000"/>
              <w:left w:val="single" w:sz="8" w:space="0" w:color="000000"/>
              <w:bottom w:val="single" w:sz="8" w:space="0" w:color="000000"/>
              <w:right w:val="single" w:sz="8" w:space="0" w:color="000000"/>
            </w:tcBorders>
          </w:tcPr>
          <w:p w14:paraId="3253026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А. </w:t>
            </w:r>
            <w:proofErr w:type="spellStart"/>
            <w:r w:rsidRPr="00450A2C">
              <w:rPr>
                <w:rFonts w:ascii="Times New Roman" w:eastAsia="Times New Roman" w:hAnsi="Times New Roman" w:cs="Times New Roman"/>
                <w:color w:val="000000"/>
                <w:sz w:val="24"/>
                <w:szCs w:val="24"/>
              </w:rPr>
              <w:t>Саломатова</w:t>
            </w:r>
            <w:proofErr w:type="spellEnd"/>
            <w:r w:rsidRPr="00450A2C">
              <w:rPr>
                <w:rFonts w:ascii="Times New Roman" w:eastAsia="Times New Roman" w:hAnsi="Times New Roman" w:cs="Times New Roman"/>
                <w:color w:val="000000"/>
                <w:sz w:val="24"/>
                <w:szCs w:val="24"/>
              </w:rPr>
              <w:t xml:space="preserve"> «Его последний день»</w:t>
            </w:r>
          </w:p>
        </w:tc>
        <w:tc>
          <w:tcPr>
            <w:tcW w:w="5192" w:type="dxa"/>
            <w:tcBorders>
              <w:top w:val="single" w:sz="8" w:space="0" w:color="000000"/>
              <w:left w:val="single" w:sz="8" w:space="0" w:color="000000"/>
              <w:bottom w:val="single" w:sz="8" w:space="0" w:color="000000"/>
              <w:right w:val="single" w:sz="8" w:space="0" w:color="000000"/>
            </w:tcBorders>
            <w:vAlign w:val="center"/>
          </w:tcPr>
          <w:p w14:paraId="6509D4B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Словарная работа.</w:t>
            </w:r>
          </w:p>
        </w:tc>
      </w:tr>
      <w:tr w:rsidR="00BA66D3" w:rsidRPr="00450A2C" w14:paraId="228E2D9E" w14:textId="77777777" w:rsidTr="00BA66D3">
        <w:trPr>
          <w:trHeight w:val="850"/>
        </w:trPr>
        <w:tc>
          <w:tcPr>
            <w:tcW w:w="465" w:type="dxa"/>
            <w:tcBorders>
              <w:top w:val="single" w:sz="8" w:space="0" w:color="000000"/>
              <w:left w:val="single" w:sz="8" w:space="0" w:color="000000"/>
              <w:bottom w:val="single" w:sz="8" w:space="0" w:color="000000"/>
              <w:right w:val="single" w:sz="8" w:space="0" w:color="000000"/>
            </w:tcBorders>
            <w:vAlign w:val="center"/>
          </w:tcPr>
          <w:p w14:paraId="1E55469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28</w:t>
            </w:r>
          </w:p>
        </w:tc>
        <w:tc>
          <w:tcPr>
            <w:tcW w:w="2629" w:type="dxa"/>
            <w:tcBorders>
              <w:top w:val="single" w:sz="8" w:space="0" w:color="000000"/>
              <w:left w:val="single" w:sz="8" w:space="0" w:color="000000"/>
              <w:bottom w:val="single" w:sz="8" w:space="0" w:color="000000"/>
              <w:right w:val="single" w:sz="8" w:space="0" w:color="000000"/>
            </w:tcBorders>
          </w:tcPr>
          <w:p w14:paraId="48817D6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w:t>
            </w:r>
            <w:proofErr w:type="spellStart"/>
            <w:r w:rsidRPr="00450A2C">
              <w:rPr>
                <w:rFonts w:ascii="Times New Roman" w:eastAsia="Times New Roman" w:hAnsi="Times New Roman" w:cs="Times New Roman"/>
                <w:color w:val="000000"/>
                <w:sz w:val="24"/>
                <w:szCs w:val="24"/>
              </w:rPr>
              <w:t>Саломатова</w:t>
            </w:r>
            <w:proofErr w:type="spellEnd"/>
            <w:r w:rsidRPr="00450A2C">
              <w:rPr>
                <w:rFonts w:ascii="Times New Roman" w:eastAsia="Times New Roman" w:hAnsi="Times New Roman" w:cs="Times New Roman"/>
                <w:color w:val="000000"/>
                <w:sz w:val="24"/>
                <w:szCs w:val="24"/>
              </w:rPr>
              <w:t xml:space="preserve"> «Его последний день»</w:t>
            </w:r>
          </w:p>
        </w:tc>
        <w:tc>
          <w:tcPr>
            <w:tcW w:w="2629" w:type="dxa"/>
            <w:tcBorders>
              <w:top w:val="single" w:sz="8" w:space="0" w:color="000000"/>
              <w:left w:val="single" w:sz="8" w:space="0" w:color="000000"/>
              <w:bottom w:val="single" w:sz="8" w:space="0" w:color="000000"/>
              <w:right w:val="single" w:sz="8" w:space="0" w:color="000000"/>
            </w:tcBorders>
          </w:tcPr>
          <w:p w14:paraId="2AB47F8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А. </w:t>
            </w:r>
            <w:proofErr w:type="spellStart"/>
            <w:r w:rsidRPr="00450A2C">
              <w:rPr>
                <w:rFonts w:ascii="Times New Roman" w:eastAsia="Times New Roman" w:hAnsi="Times New Roman" w:cs="Times New Roman"/>
                <w:color w:val="000000"/>
                <w:sz w:val="24"/>
                <w:szCs w:val="24"/>
              </w:rPr>
              <w:t>Саломатова</w:t>
            </w:r>
            <w:proofErr w:type="spellEnd"/>
            <w:r w:rsidRPr="00450A2C">
              <w:rPr>
                <w:rFonts w:ascii="Times New Roman" w:eastAsia="Times New Roman" w:hAnsi="Times New Roman" w:cs="Times New Roman"/>
                <w:color w:val="000000"/>
                <w:sz w:val="24"/>
                <w:szCs w:val="24"/>
              </w:rPr>
              <w:t xml:space="preserve"> «Его последний день»</w:t>
            </w:r>
          </w:p>
        </w:tc>
        <w:tc>
          <w:tcPr>
            <w:tcW w:w="5192" w:type="dxa"/>
            <w:tcBorders>
              <w:top w:val="single" w:sz="8" w:space="0" w:color="000000"/>
              <w:left w:val="single" w:sz="8" w:space="0" w:color="000000"/>
              <w:bottom w:val="single" w:sz="8" w:space="0" w:color="000000"/>
              <w:right w:val="single" w:sz="8" w:space="0" w:color="000000"/>
            </w:tcBorders>
            <w:vAlign w:val="center"/>
          </w:tcPr>
          <w:p w14:paraId="6E5734B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Развитие технической стороны чтения.</w:t>
            </w:r>
          </w:p>
        </w:tc>
      </w:tr>
      <w:tr w:rsidR="00BA66D3" w:rsidRPr="00450A2C" w14:paraId="52A913F5" w14:textId="77777777" w:rsidTr="00BA66D3">
        <w:trPr>
          <w:trHeight w:val="296"/>
        </w:trPr>
        <w:tc>
          <w:tcPr>
            <w:tcW w:w="465" w:type="dxa"/>
            <w:tcBorders>
              <w:top w:val="single" w:sz="8" w:space="0" w:color="000000"/>
              <w:left w:val="single" w:sz="8" w:space="0" w:color="000000"/>
              <w:bottom w:val="single" w:sz="8" w:space="0" w:color="000000"/>
              <w:right w:val="single" w:sz="8" w:space="0" w:color="000000"/>
            </w:tcBorders>
          </w:tcPr>
          <w:p w14:paraId="4378D7D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29</w:t>
            </w:r>
          </w:p>
        </w:tc>
        <w:tc>
          <w:tcPr>
            <w:tcW w:w="2629" w:type="dxa"/>
            <w:tcBorders>
              <w:top w:val="single" w:sz="8" w:space="0" w:color="000000"/>
              <w:left w:val="single" w:sz="8" w:space="0" w:color="000000"/>
              <w:bottom w:val="single" w:sz="8" w:space="0" w:color="000000"/>
              <w:right w:val="single" w:sz="8" w:space="0" w:color="000000"/>
            </w:tcBorders>
          </w:tcPr>
          <w:p w14:paraId="0DFD645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«Его </w:t>
            </w:r>
          </w:p>
        </w:tc>
        <w:tc>
          <w:tcPr>
            <w:tcW w:w="2629" w:type="dxa"/>
            <w:tcBorders>
              <w:top w:val="single" w:sz="8" w:space="0" w:color="000000"/>
              <w:left w:val="single" w:sz="8" w:space="0" w:color="000000"/>
              <w:bottom w:val="single" w:sz="8" w:space="0" w:color="000000"/>
              <w:right w:val="single" w:sz="8" w:space="0" w:color="000000"/>
            </w:tcBorders>
          </w:tcPr>
          <w:p w14:paraId="4CFE5203"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w:t>
            </w:r>
          </w:p>
        </w:tc>
        <w:tc>
          <w:tcPr>
            <w:tcW w:w="5192" w:type="dxa"/>
            <w:tcBorders>
              <w:top w:val="single" w:sz="8" w:space="0" w:color="000000"/>
              <w:left w:val="single" w:sz="8" w:space="0" w:color="000000"/>
              <w:bottom w:val="single" w:sz="8" w:space="0" w:color="000000"/>
              <w:right w:val="single" w:sz="8" w:space="0" w:color="000000"/>
            </w:tcBorders>
          </w:tcPr>
          <w:p w14:paraId="4FFDB22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Соревнование по </w:t>
            </w:r>
          </w:p>
        </w:tc>
      </w:tr>
    </w:tbl>
    <w:p w14:paraId="3B6F6CE7"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773" w:type="dxa"/>
        <w:tblInd w:w="-1024" w:type="dxa"/>
        <w:tblLayout w:type="fixed"/>
        <w:tblCellMar>
          <w:top w:w="20" w:type="dxa"/>
          <w:left w:w="110" w:type="dxa"/>
          <w:right w:w="115" w:type="dxa"/>
        </w:tblCellMar>
        <w:tblLook w:val="04A0" w:firstRow="1" w:lastRow="0" w:firstColumn="1" w:lastColumn="0" w:noHBand="0" w:noVBand="1"/>
      </w:tblPr>
      <w:tblGrid>
        <w:gridCol w:w="567"/>
        <w:gridCol w:w="2857"/>
        <w:gridCol w:w="2552"/>
        <w:gridCol w:w="4797"/>
      </w:tblGrid>
      <w:tr w:rsidR="00BA66D3" w:rsidRPr="00450A2C" w14:paraId="3C77A5CA" w14:textId="77777777" w:rsidTr="00BA66D3">
        <w:trPr>
          <w:trHeight w:val="1154"/>
        </w:trPr>
        <w:tc>
          <w:tcPr>
            <w:tcW w:w="567" w:type="dxa"/>
            <w:tcBorders>
              <w:top w:val="single" w:sz="8" w:space="0" w:color="000000"/>
              <w:left w:val="single" w:sz="8" w:space="0" w:color="000000"/>
              <w:bottom w:val="single" w:sz="8" w:space="0" w:color="000000"/>
              <w:right w:val="single" w:sz="8" w:space="0" w:color="000000"/>
            </w:tcBorders>
          </w:tcPr>
          <w:p w14:paraId="3CB1BE06" w14:textId="77777777" w:rsidR="00BA66D3" w:rsidRPr="00450A2C" w:rsidRDefault="00BA66D3" w:rsidP="00C918BC">
            <w:pPr>
              <w:rPr>
                <w:rFonts w:ascii="Times New Roman" w:eastAsia="Times New Roman" w:hAnsi="Times New Roman" w:cs="Times New Roman"/>
                <w:color w:val="000000"/>
                <w:sz w:val="24"/>
                <w:szCs w:val="24"/>
              </w:rPr>
            </w:pPr>
          </w:p>
        </w:tc>
        <w:tc>
          <w:tcPr>
            <w:tcW w:w="2857" w:type="dxa"/>
            <w:tcBorders>
              <w:top w:val="single" w:sz="8" w:space="0" w:color="000000"/>
              <w:left w:val="single" w:sz="8" w:space="0" w:color="000000"/>
              <w:bottom w:val="single" w:sz="8" w:space="0" w:color="000000"/>
              <w:right w:val="single" w:sz="8" w:space="0" w:color="000000"/>
            </w:tcBorders>
            <w:vAlign w:val="center"/>
          </w:tcPr>
          <w:p w14:paraId="09D3B96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последний день»</w:t>
            </w:r>
          </w:p>
        </w:tc>
        <w:tc>
          <w:tcPr>
            <w:tcW w:w="2552" w:type="dxa"/>
            <w:tcBorders>
              <w:top w:val="single" w:sz="8" w:space="0" w:color="000000"/>
              <w:left w:val="single" w:sz="8" w:space="0" w:color="000000"/>
              <w:bottom w:val="single" w:sz="8" w:space="0" w:color="000000"/>
              <w:right w:val="single" w:sz="8" w:space="0" w:color="000000"/>
            </w:tcBorders>
          </w:tcPr>
          <w:p w14:paraId="1A7D953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выразительному чтению отрывка из рассказа «Его последний день»</w:t>
            </w:r>
          </w:p>
        </w:tc>
        <w:tc>
          <w:tcPr>
            <w:tcW w:w="4797" w:type="dxa"/>
            <w:tcBorders>
              <w:top w:val="single" w:sz="8" w:space="0" w:color="000000"/>
              <w:left w:val="single" w:sz="8" w:space="0" w:color="000000"/>
              <w:bottom w:val="single" w:sz="8" w:space="0" w:color="000000"/>
              <w:right w:val="single" w:sz="8" w:space="0" w:color="000000"/>
            </w:tcBorders>
            <w:vAlign w:val="center"/>
          </w:tcPr>
          <w:p w14:paraId="420E5FA2"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произнесению скороговорок. </w:t>
            </w:r>
          </w:p>
        </w:tc>
      </w:tr>
      <w:tr w:rsidR="00BA66D3" w:rsidRPr="00450A2C" w14:paraId="55BBD8DB" w14:textId="77777777" w:rsidTr="00BA66D3">
        <w:trPr>
          <w:trHeight w:val="1437"/>
        </w:trPr>
        <w:tc>
          <w:tcPr>
            <w:tcW w:w="567" w:type="dxa"/>
            <w:tcBorders>
              <w:top w:val="single" w:sz="8" w:space="0" w:color="000000"/>
              <w:left w:val="single" w:sz="8" w:space="0" w:color="000000"/>
              <w:bottom w:val="single" w:sz="8" w:space="0" w:color="000000"/>
              <w:right w:val="single" w:sz="8" w:space="0" w:color="000000"/>
            </w:tcBorders>
            <w:vAlign w:val="center"/>
          </w:tcPr>
          <w:p w14:paraId="55200B5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30</w:t>
            </w:r>
          </w:p>
        </w:tc>
        <w:tc>
          <w:tcPr>
            <w:tcW w:w="2857" w:type="dxa"/>
            <w:tcBorders>
              <w:top w:val="single" w:sz="8" w:space="0" w:color="000000"/>
              <w:left w:val="single" w:sz="8" w:space="0" w:color="000000"/>
              <w:bottom w:val="single" w:sz="8" w:space="0" w:color="000000"/>
              <w:right w:val="single" w:sz="8" w:space="0" w:color="000000"/>
            </w:tcBorders>
            <w:vAlign w:val="center"/>
          </w:tcPr>
          <w:p w14:paraId="496054C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«Его последний день»</w:t>
            </w:r>
          </w:p>
        </w:tc>
        <w:tc>
          <w:tcPr>
            <w:tcW w:w="2552" w:type="dxa"/>
            <w:tcBorders>
              <w:top w:val="single" w:sz="8" w:space="0" w:color="000000"/>
              <w:left w:val="single" w:sz="8" w:space="0" w:color="000000"/>
              <w:bottom w:val="single" w:sz="8" w:space="0" w:color="000000"/>
              <w:right w:val="single" w:sz="8" w:space="0" w:color="000000"/>
            </w:tcBorders>
          </w:tcPr>
          <w:p w14:paraId="0FA17BBD"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отрывка из рассказа «Его последний день»</w:t>
            </w:r>
          </w:p>
        </w:tc>
        <w:tc>
          <w:tcPr>
            <w:tcW w:w="4797" w:type="dxa"/>
            <w:tcBorders>
              <w:top w:val="single" w:sz="8" w:space="0" w:color="000000"/>
              <w:left w:val="single" w:sz="8" w:space="0" w:color="000000"/>
              <w:bottom w:val="single" w:sz="8" w:space="0" w:color="000000"/>
              <w:right w:val="single" w:sz="8" w:space="0" w:color="000000"/>
            </w:tcBorders>
            <w:vAlign w:val="center"/>
          </w:tcPr>
          <w:p w14:paraId="52D1CD3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 Сопровождающее чтение. Игра «Читаем цепочкой». Выразительное чтение отрывка из рассказа</w:t>
            </w:r>
          </w:p>
        </w:tc>
      </w:tr>
      <w:tr w:rsidR="00BA66D3" w:rsidRPr="00450A2C" w14:paraId="2E44EF64" w14:textId="77777777" w:rsidTr="00BA66D3">
        <w:trPr>
          <w:trHeight w:val="2854"/>
        </w:trPr>
        <w:tc>
          <w:tcPr>
            <w:tcW w:w="567" w:type="dxa"/>
            <w:tcBorders>
              <w:top w:val="single" w:sz="8" w:space="0" w:color="000000"/>
              <w:left w:val="single" w:sz="8" w:space="0" w:color="000000"/>
              <w:bottom w:val="single" w:sz="8" w:space="0" w:color="000000"/>
              <w:right w:val="single" w:sz="8" w:space="0" w:color="000000"/>
            </w:tcBorders>
            <w:vAlign w:val="center"/>
          </w:tcPr>
          <w:p w14:paraId="227B23C6"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31</w:t>
            </w:r>
          </w:p>
        </w:tc>
        <w:tc>
          <w:tcPr>
            <w:tcW w:w="2857" w:type="dxa"/>
            <w:tcBorders>
              <w:top w:val="single" w:sz="8" w:space="0" w:color="000000"/>
              <w:left w:val="single" w:sz="8" w:space="0" w:color="000000"/>
              <w:bottom w:val="single" w:sz="8" w:space="0" w:color="000000"/>
              <w:right w:val="single" w:sz="8" w:space="0" w:color="000000"/>
            </w:tcBorders>
            <w:vAlign w:val="center"/>
          </w:tcPr>
          <w:p w14:paraId="69183114"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В. </w:t>
            </w:r>
          </w:p>
          <w:p w14:paraId="601FB769"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Капустиной «Обиженный портфель»</w:t>
            </w:r>
          </w:p>
        </w:tc>
        <w:tc>
          <w:tcPr>
            <w:tcW w:w="2552" w:type="dxa"/>
            <w:tcBorders>
              <w:top w:val="single" w:sz="8" w:space="0" w:color="000000"/>
              <w:left w:val="single" w:sz="8" w:space="0" w:color="000000"/>
              <w:bottom w:val="single" w:sz="8" w:space="0" w:color="000000"/>
              <w:right w:val="single" w:sz="8" w:space="0" w:color="000000"/>
            </w:tcBorders>
          </w:tcPr>
          <w:p w14:paraId="3BCC2D9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В. </w:t>
            </w:r>
          </w:p>
          <w:p w14:paraId="22FE73D1"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Капустиной «Обиженный портфель». Готовимся к выразительному чтению стихотворения «Обиженный портфель»</w:t>
            </w:r>
          </w:p>
        </w:tc>
        <w:tc>
          <w:tcPr>
            <w:tcW w:w="4797" w:type="dxa"/>
            <w:tcBorders>
              <w:top w:val="single" w:sz="8" w:space="0" w:color="000000"/>
              <w:left w:val="single" w:sz="8" w:space="0" w:color="000000"/>
              <w:bottom w:val="single" w:sz="8" w:space="0" w:color="000000"/>
              <w:right w:val="single" w:sz="8" w:space="0" w:color="000000"/>
            </w:tcBorders>
            <w:vAlign w:val="center"/>
          </w:tcPr>
          <w:p w14:paraId="2A021DFB"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стихотворения. Анализ содержания стихотворения. Анализ средств художественной выразительности: олицетворение.</w:t>
            </w:r>
          </w:p>
        </w:tc>
      </w:tr>
      <w:tr w:rsidR="00BA66D3" w:rsidRPr="00450A2C" w14:paraId="4FB4468B" w14:textId="77777777" w:rsidTr="00BA66D3">
        <w:trPr>
          <w:trHeight w:val="1721"/>
        </w:trPr>
        <w:tc>
          <w:tcPr>
            <w:tcW w:w="567" w:type="dxa"/>
            <w:tcBorders>
              <w:top w:val="single" w:sz="8" w:space="0" w:color="000000"/>
              <w:left w:val="single" w:sz="8" w:space="0" w:color="000000"/>
              <w:bottom w:val="single" w:sz="8" w:space="0" w:color="000000"/>
              <w:right w:val="single" w:sz="8" w:space="0" w:color="000000"/>
            </w:tcBorders>
            <w:vAlign w:val="center"/>
          </w:tcPr>
          <w:p w14:paraId="25A0949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32</w:t>
            </w:r>
          </w:p>
        </w:tc>
        <w:tc>
          <w:tcPr>
            <w:tcW w:w="2857" w:type="dxa"/>
            <w:tcBorders>
              <w:top w:val="single" w:sz="8" w:space="0" w:color="000000"/>
              <w:left w:val="single" w:sz="8" w:space="0" w:color="000000"/>
              <w:bottom w:val="single" w:sz="8" w:space="0" w:color="000000"/>
              <w:right w:val="single" w:sz="8" w:space="0" w:color="000000"/>
            </w:tcBorders>
            <w:vAlign w:val="center"/>
          </w:tcPr>
          <w:p w14:paraId="1C702BD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 Капустиной  «Обиженный портфель»</w:t>
            </w:r>
          </w:p>
        </w:tc>
        <w:tc>
          <w:tcPr>
            <w:tcW w:w="2552" w:type="dxa"/>
            <w:tcBorders>
              <w:top w:val="single" w:sz="8" w:space="0" w:color="000000"/>
              <w:left w:val="single" w:sz="8" w:space="0" w:color="000000"/>
              <w:bottom w:val="single" w:sz="8" w:space="0" w:color="000000"/>
              <w:right w:val="single" w:sz="8" w:space="0" w:color="000000"/>
            </w:tcBorders>
          </w:tcPr>
          <w:p w14:paraId="164F5EB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стихотворения «Обиженный портфель»</w:t>
            </w:r>
          </w:p>
        </w:tc>
        <w:tc>
          <w:tcPr>
            <w:tcW w:w="4797" w:type="dxa"/>
            <w:tcBorders>
              <w:top w:val="single" w:sz="8" w:space="0" w:color="000000"/>
              <w:left w:val="single" w:sz="8" w:space="0" w:color="000000"/>
              <w:bottom w:val="single" w:sz="8" w:space="0" w:color="000000"/>
              <w:right w:val="single" w:sz="8" w:space="0" w:color="000000"/>
            </w:tcBorders>
            <w:vAlign w:val="center"/>
          </w:tcPr>
          <w:p w14:paraId="20A75D55"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Игра «Читаем цепочкой». Выразительное чтение стихотворения наизусть. Взаимная оценка</w:t>
            </w:r>
          </w:p>
        </w:tc>
      </w:tr>
      <w:tr w:rsidR="00BA66D3" w:rsidRPr="00450A2C" w14:paraId="51948D30" w14:textId="77777777" w:rsidTr="00BA66D3">
        <w:trPr>
          <w:trHeight w:val="2287"/>
        </w:trPr>
        <w:tc>
          <w:tcPr>
            <w:tcW w:w="567" w:type="dxa"/>
            <w:tcBorders>
              <w:top w:val="single" w:sz="8" w:space="0" w:color="000000"/>
              <w:left w:val="single" w:sz="8" w:space="0" w:color="000000"/>
              <w:bottom w:val="single" w:sz="8" w:space="0" w:color="000000"/>
              <w:right w:val="single" w:sz="8" w:space="0" w:color="000000"/>
            </w:tcBorders>
            <w:vAlign w:val="center"/>
          </w:tcPr>
          <w:p w14:paraId="520312F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33</w:t>
            </w:r>
          </w:p>
        </w:tc>
        <w:tc>
          <w:tcPr>
            <w:tcW w:w="2857" w:type="dxa"/>
            <w:tcBorders>
              <w:top w:val="single" w:sz="8" w:space="0" w:color="000000"/>
              <w:left w:val="single" w:sz="8" w:space="0" w:color="000000"/>
              <w:bottom w:val="single" w:sz="8" w:space="0" w:color="000000"/>
              <w:right w:val="single" w:sz="8" w:space="0" w:color="000000"/>
            </w:tcBorders>
            <w:vAlign w:val="center"/>
          </w:tcPr>
          <w:p w14:paraId="5AFB9114" w14:textId="55A64092"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w:t>
            </w:r>
            <w:r w:rsidRPr="00BA66D3">
              <w:rPr>
                <w:rFonts w:ascii="Times New Roman" w:eastAsia="Times New Roman" w:hAnsi="Times New Roman" w:cs="Times New Roman"/>
                <w:sz w:val="24"/>
                <w:szCs w:val="24"/>
              </w:rPr>
              <w:t>.</w:t>
            </w:r>
            <w:r w:rsidRPr="00BA66D3">
              <w:rPr>
                <w:rFonts w:ascii="Times New Roman" w:eastAsia="Times New Roman" w:hAnsi="Times New Roman" w:cs="Times New Roman"/>
                <w:sz w:val="24"/>
                <w:szCs w:val="24"/>
                <w:u w:val="single" w:color="267F8C"/>
              </w:rPr>
              <w:t xml:space="preserve">  </w:t>
            </w:r>
            <w:proofErr w:type="spellStart"/>
            <w:r w:rsidRPr="00BA66D3">
              <w:rPr>
                <w:rFonts w:ascii="Times New Roman" w:eastAsia="Times New Roman" w:hAnsi="Times New Roman" w:cs="Times New Roman"/>
                <w:sz w:val="24"/>
                <w:szCs w:val="24"/>
                <w:u w:val="single" w:color="267F8C"/>
              </w:rPr>
              <w:t>Анишиной</w:t>
            </w:r>
            <w:proofErr w:type="spellEnd"/>
            <w:r w:rsidRPr="00BA66D3">
              <w:rPr>
                <w:rFonts w:ascii="Times New Roman" w:eastAsia="Times New Roman" w:hAnsi="Times New Roman" w:cs="Times New Roman"/>
                <w:sz w:val="24"/>
                <w:szCs w:val="24"/>
                <w:u w:val="single" w:color="267F8C"/>
              </w:rPr>
              <w:t xml:space="preserve">  </w:t>
            </w:r>
            <w:r>
              <w:rPr>
                <w:rFonts w:ascii="Times New Roman" w:eastAsia="Times New Roman" w:hAnsi="Times New Roman" w:cs="Times New Roman"/>
                <w:color w:val="000000"/>
                <w:sz w:val="24"/>
                <w:szCs w:val="24"/>
              </w:rPr>
              <w:t>«Че</w:t>
            </w:r>
            <w:r w:rsidRPr="00450A2C">
              <w:rPr>
                <w:rFonts w:ascii="Times New Roman" w:eastAsia="Times New Roman" w:hAnsi="Times New Roman" w:cs="Times New Roman"/>
                <w:color w:val="000000"/>
                <w:sz w:val="24"/>
                <w:szCs w:val="24"/>
              </w:rPr>
              <w:t>м пахнет лето».</w:t>
            </w:r>
          </w:p>
        </w:tc>
        <w:tc>
          <w:tcPr>
            <w:tcW w:w="2552" w:type="dxa"/>
            <w:tcBorders>
              <w:top w:val="single" w:sz="8" w:space="0" w:color="000000"/>
              <w:left w:val="single" w:sz="8" w:space="0" w:color="000000"/>
              <w:bottom w:val="single" w:sz="8" w:space="0" w:color="000000"/>
              <w:right w:val="single" w:sz="8" w:space="0" w:color="000000"/>
            </w:tcBorders>
          </w:tcPr>
          <w:p w14:paraId="7FF99610" w14:textId="77777777" w:rsidR="00BA66D3" w:rsidRPr="00450A2C" w:rsidRDefault="00BA66D3" w:rsidP="00C918BC">
            <w:pPr>
              <w:ind w:right="78"/>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Стихотворение Н.</w:t>
            </w:r>
            <w:r w:rsidRPr="00450A2C">
              <w:rPr>
                <w:rFonts w:ascii="Times New Roman" w:eastAsia="Times New Roman" w:hAnsi="Times New Roman" w:cs="Times New Roman"/>
                <w:color w:val="267F8C"/>
                <w:sz w:val="24"/>
                <w:szCs w:val="24"/>
                <w:u w:val="single" w:color="267F8C"/>
              </w:rPr>
              <w:t xml:space="preserve">  </w:t>
            </w:r>
            <w:proofErr w:type="spellStart"/>
            <w:proofErr w:type="gramStart"/>
            <w:r w:rsidRPr="00BA66D3">
              <w:rPr>
                <w:rFonts w:ascii="Times New Roman" w:eastAsia="Times New Roman" w:hAnsi="Times New Roman" w:cs="Times New Roman"/>
                <w:sz w:val="24"/>
                <w:szCs w:val="24"/>
                <w:u w:val="single" w:color="267F8C"/>
              </w:rPr>
              <w:t>Анишиной</w:t>
            </w:r>
            <w:proofErr w:type="spellEnd"/>
            <w:r w:rsidRPr="00BA66D3">
              <w:rPr>
                <w:rFonts w:ascii="Times New Roman" w:eastAsia="Times New Roman" w:hAnsi="Times New Roman" w:cs="Times New Roman"/>
                <w:sz w:val="24"/>
                <w:szCs w:val="24"/>
                <w:u w:val="single" w:color="267F8C"/>
              </w:rPr>
              <w:t xml:space="preserve">  </w:t>
            </w:r>
            <w:r w:rsidRPr="00450A2C">
              <w:rPr>
                <w:rFonts w:ascii="Times New Roman" w:eastAsia="Times New Roman" w:hAnsi="Times New Roman" w:cs="Times New Roman"/>
                <w:color w:val="000000"/>
                <w:sz w:val="24"/>
                <w:szCs w:val="24"/>
              </w:rPr>
              <w:t>«</w:t>
            </w:r>
            <w:proofErr w:type="gramEnd"/>
            <w:r w:rsidRPr="00450A2C">
              <w:rPr>
                <w:rFonts w:ascii="Times New Roman" w:eastAsia="Times New Roman" w:hAnsi="Times New Roman" w:cs="Times New Roman"/>
                <w:color w:val="000000"/>
                <w:sz w:val="24"/>
                <w:szCs w:val="24"/>
              </w:rPr>
              <w:t>Че м пахнет лето». Готовимся к выразительному чтению стихотворения «Чем пахнет лето»</w:t>
            </w:r>
          </w:p>
        </w:tc>
        <w:tc>
          <w:tcPr>
            <w:tcW w:w="4797" w:type="dxa"/>
            <w:tcBorders>
              <w:top w:val="single" w:sz="8" w:space="0" w:color="000000"/>
              <w:left w:val="single" w:sz="8" w:space="0" w:color="000000"/>
              <w:bottom w:val="single" w:sz="8" w:space="0" w:color="000000"/>
              <w:right w:val="single" w:sz="8" w:space="0" w:color="000000"/>
            </w:tcBorders>
            <w:vAlign w:val="center"/>
          </w:tcPr>
          <w:p w14:paraId="5E7BE1DC"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Развитие технической стороны чтения. </w:t>
            </w:r>
          </w:p>
        </w:tc>
      </w:tr>
      <w:tr w:rsidR="00BA66D3" w:rsidRPr="00450A2C" w14:paraId="5767C0E3" w14:textId="77777777" w:rsidTr="00BA66D3">
        <w:trPr>
          <w:trHeight w:val="1437"/>
        </w:trPr>
        <w:tc>
          <w:tcPr>
            <w:tcW w:w="567" w:type="dxa"/>
            <w:tcBorders>
              <w:top w:val="single" w:sz="8" w:space="0" w:color="000000"/>
              <w:left w:val="single" w:sz="8" w:space="0" w:color="000000"/>
              <w:bottom w:val="single" w:sz="8" w:space="0" w:color="000000"/>
              <w:right w:val="single" w:sz="8" w:space="0" w:color="000000"/>
            </w:tcBorders>
            <w:vAlign w:val="center"/>
          </w:tcPr>
          <w:p w14:paraId="4AF9433A"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34</w:t>
            </w:r>
          </w:p>
        </w:tc>
        <w:tc>
          <w:tcPr>
            <w:tcW w:w="2857" w:type="dxa"/>
            <w:tcBorders>
              <w:top w:val="single" w:sz="8" w:space="0" w:color="000000"/>
              <w:left w:val="single" w:sz="8" w:space="0" w:color="000000"/>
              <w:bottom w:val="single" w:sz="8" w:space="0" w:color="000000"/>
              <w:right w:val="single" w:sz="8" w:space="0" w:color="000000"/>
            </w:tcBorders>
            <w:vAlign w:val="center"/>
          </w:tcPr>
          <w:p w14:paraId="5794EB46" w14:textId="5C9A8B1D"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w:t>
            </w:r>
            <w:r w:rsidRPr="00450A2C">
              <w:rPr>
                <w:rFonts w:ascii="Times New Roman" w:eastAsia="Times New Roman" w:hAnsi="Times New Roman" w:cs="Times New Roman"/>
                <w:color w:val="267F8C"/>
                <w:sz w:val="24"/>
                <w:szCs w:val="24"/>
                <w:u w:val="single" w:color="267F8C"/>
              </w:rPr>
              <w:t xml:space="preserve"> </w:t>
            </w:r>
            <w:r w:rsidRPr="00BA66D3">
              <w:rPr>
                <w:rFonts w:ascii="Times New Roman" w:eastAsia="Times New Roman" w:hAnsi="Times New Roman" w:cs="Times New Roman"/>
                <w:sz w:val="24"/>
                <w:szCs w:val="24"/>
                <w:u w:val="single" w:color="267F8C"/>
              </w:rPr>
              <w:t xml:space="preserve"> </w:t>
            </w:r>
            <w:proofErr w:type="spellStart"/>
            <w:r w:rsidRPr="00BA66D3">
              <w:rPr>
                <w:rFonts w:ascii="Times New Roman" w:eastAsia="Times New Roman" w:hAnsi="Times New Roman" w:cs="Times New Roman"/>
                <w:sz w:val="24"/>
                <w:szCs w:val="24"/>
                <w:u w:val="single" w:color="267F8C"/>
              </w:rPr>
              <w:t>Анишиной</w:t>
            </w:r>
            <w:proofErr w:type="spellEnd"/>
            <w:r w:rsidRPr="00BA66D3">
              <w:rPr>
                <w:rFonts w:ascii="Times New Roman" w:eastAsia="Times New Roman" w:hAnsi="Times New Roman" w:cs="Times New Roman"/>
                <w:sz w:val="24"/>
                <w:szCs w:val="24"/>
                <w:u w:val="single" w:color="267F8C"/>
              </w:rPr>
              <w:t xml:space="preserve">  </w:t>
            </w:r>
            <w:r w:rsidRPr="00450A2C">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е</w:t>
            </w:r>
            <w:r w:rsidRPr="00450A2C">
              <w:rPr>
                <w:rFonts w:ascii="Times New Roman" w:eastAsia="Times New Roman" w:hAnsi="Times New Roman" w:cs="Times New Roman"/>
                <w:color w:val="000000"/>
                <w:sz w:val="24"/>
                <w:szCs w:val="24"/>
              </w:rPr>
              <w:t>м пахнет лето».</w:t>
            </w:r>
          </w:p>
        </w:tc>
        <w:tc>
          <w:tcPr>
            <w:tcW w:w="2552" w:type="dxa"/>
            <w:tcBorders>
              <w:top w:val="single" w:sz="8" w:space="0" w:color="000000"/>
              <w:left w:val="single" w:sz="8" w:space="0" w:color="000000"/>
              <w:bottom w:val="single" w:sz="8" w:space="0" w:color="000000"/>
              <w:right w:val="single" w:sz="8" w:space="0" w:color="000000"/>
            </w:tcBorders>
          </w:tcPr>
          <w:p w14:paraId="0712C928"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стихотворения «Чем пахнет лето»</w:t>
            </w:r>
          </w:p>
        </w:tc>
        <w:tc>
          <w:tcPr>
            <w:tcW w:w="4797" w:type="dxa"/>
            <w:tcBorders>
              <w:top w:val="single" w:sz="8" w:space="0" w:color="000000"/>
              <w:left w:val="single" w:sz="8" w:space="0" w:color="000000"/>
              <w:bottom w:val="single" w:sz="8" w:space="0" w:color="000000"/>
              <w:right w:val="single" w:sz="8" w:space="0" w:color="000000"/>
            </w:tcBorders>
            <w:vAlign w:val="center"/>
          </w:tcPr>
          <w:p w14:paraId="17E1D680"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Соревнование по произнесению скороговорок. Взаимная оценка.</w:t>
            </w:r>
          </w:p>
          <w:p w14:paraId="4DEEA61F" w14:textId="77777777" w:rsidR="00BA66D3" w:rsidRPr="00450A2C" w:rsidRDefault="00BA66D3"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Сопровождающее чтение. Игра «Читаем цепочкой». Выразительное чтение стихотворения наизусть. Взаимная оценка.</w:t>
            </w:r>
          </w:p>
        </w:tc>
      </w:tr>
    </w:tbl>
    <w:p w14:paraId="2E51532C" w14:textId="1F204DEB" w:rsidR="0074074C" w:rsidRPr="0074074C" w:rsidRDefault="0074074C" w:rsidP="008E1771">
      <w:pPr>
        <w:spacing w:before="200" w:after="200" w:line="240" w:lineRule="auto"/>
        <w:rPr>
          <w:rFonts w:ascii="Times New Roman" w:eastAsia="Times New Roman" w:hAnsi="Times New Roman" w:cs="Times New Roman"/>
          <w:b/>
          <w:bCs/>
          <w:sz w:val="28"/>
          <w:szCs w:val="28"/>
          <w:lang w:eastAsia="ru-RU"/>
        </w:rPr>
      </w:pPr>
    </w:p>
    <w:sectPr w:rsidR="0074074C" w:rsidRPr="0074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1D6"/>
    <w:multiLevelType w:val="hybridMultilevel"/>
    <w:tmpl w:val="74AEBE5C"/>
    <w:lvl w:ilvl="0" w:tplc="85C2F9AC">
      <w:start w:val="1"/>
      <w:numFmt w:val="bullet"/>
      <w:lvlText w:val="-"/>
      <w:lvlJc w:val="left"/>
      <w:pPr>
        <w:ind w:left="1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EB7A6D86">
      <w:start w:val="1"/>
      <w:numFmt w:val="bullet"/>
      <w:lvlText w:val="o"/>
      <w:lvlJc w:val="left"/>
      <w:pPr>
        <w:ind w:left="10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1EA4ED76">
      <w:start w:val="1"/>
      <w:numFmt w:val="bullet"/>
      <w:lvlText w:val="▪"/>
      <w:lvlJc w:val="left"/>
      <w:pPr>
        <w:ind w:left="18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76BCA7F8">
      <w:start w:val="1"/>
      <w:numFmt w:val="bullet"/>
      <w:lvlText w:val="•"/>
      <w:lvlJc w:val="left"/>
      <w:pPr>
        <w:ind w:left="25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85C2C684">
      <w:start w:val="1"/>
      <w:numFmt w:val="bullet"/>
      <w:lvlText w:val="o"/>
      <w:lvlJc w:val="left"/>
      <w:pPr>
        <w:ind w:left="32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3D8EE83A">
      <w:start w:val="1"/>
      <w:numFmt w:val="bullet"/>
      <w:lvlText w:val="▪"/>
      <w:lvlJc w:val="left"/>
      <w:pPr>
        <w:ind w:left="396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89B8D6EA">
      <w:start w:val="1"/>
      <w:numFmt w:val="bullet"/>
      <w:lvlText w:val="•"/>
      <w:lvlJc w:val="left"/>
      <w:pPr>
        <w:ind w:left="46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567AE1B6">
      <w:start w:val="1"/>
      <w:numFmt w:val="bullet"/>
      <w:lvlText w:val="o"/>
      <w:lvlJc w:val="left"/>
      <w:pPr>
        <w:ind w:left="54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B86E02EE">
      <w:start w:val="1"/>
      <w:numFmt w:val="bullet"/>
      <w:lvlText w:val="▪"/>
      <w:lvlJc w:val="left"/>
      <w:pPr>
        <w:ind w:left="61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1" w15:restartNumberingAfterBreak="0">
    <w:nsid w:val="0B3E0413"/>
    <w:multiLevelType w:val="hybridMultilevel"/>
    <w:tmpl w:val="1C788150"/>
    <w:lvl w:ilvl="0" w:tplc="44861B58">
      <w:start w:val="1"/>
      <w:numFmt w:val="bullet"/>
      <w:lvlText w:val="-"/>
      <w:lvlJc w:val="left"/>
      <w:pPr>
        <w:ind w:left="1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6CAA1BAE">
      <w:start w:val="1"/>
      <w:numFmt w:val="bullet"/>
      <w:lvlText w:val="o"/>
      <w:lvlJc w:val="left"/>
      <w:pPr>
        <w:ind w:left="10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3D16088E">
      <w:start w:val="1"/>
      <w:numFmt w:val="bullet"/>
      <w:lvlText w:val="▪"/>
      <w:lvlJc w:val="left"/>
      <w:pPr>
        <w:ind w:left="18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6F4E9E46">
      <w:start w:val="1"/>
      <w:numFmt w:val="bullet"/>
      <w:lvlText w:val="•"/>
      <w:lvlJc w:val="left"/>
      <w:pPr>
        <w:ind w:left="25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7AE63944">
      <w:start w:val="1"/>
      <w:numFmt w:val="bullet"/>
      <w:lvlText w:val="o"/>
      <w:lvlJc w:val="left"/>
      <w:pPr>
        <w:ind w:left="32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4AC6EF82">
      <w:start w:val="1"/>
      <w:numFmt w:val="bullet"/>
      <w:lvlText w:val="▪"/>
      <w:lvlJc w:val="left"/>
      <w:pPr>
        <w:ind w:left="396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D6DE795A">
      <w:start w:val="1"/>
      <w:numFmt w:val="bullet"/>
      <w:lvlText w:val="•"/>
      <w:lvlJc w:val="left"/>
      <w:pPr>
        <w:ind w:left="46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EC60E038">
      <w:start w:val="1"/>
      <w:numFmt w:val="bullet"/>
      <w:lvlText w:val="o"/>
      <w:lvlJc w:val="left"/>
      <w:pPr>
        <w:ind w:left="54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560221CE">
      <w:start w:val="1"/>
      <w:numFmt w:val="bullet"/>
      <w:lvlText w:val="▪"/>
      <w:lvlJc w:val="left"/>
      <w:pPr>
        <w:ind w:left="61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2" w15:restartNumberingAfterBreak="0">
    <w:nsid w:val="0D035EE4"/>
    <w:multiLevelType w:val="hybridMultilevel"/>
    <w:tmpl w:val="307EBC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2470C"/>
    <w:multiLevelType w:val="hybridMultilevel"/>
    <w:tmpl w:val="C6322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80DB6"/>
    <w:multiLevelType w:val="hybridMultilevel"/>
    <w:tmpl w:val="6D222616"/>
    <w:lvl w:ilvl="0" w:tplc="6A664B50">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8F2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66A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8F0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857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B7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4C5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E0F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62F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EF5EF3"/>
    <w:multiLevelType w:val="hybridMultilevel"/>
    <w:tmpl w:val="C564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43FB"/>
    <w:multiLevelType w:val="hybridMultilevel"/>
    <w:tmpl w:val="79D68C82"/>
    <w:lvl w:ilvl="0" w:tplc="B7F01F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80AF1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AD9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4563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2EFF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2EE9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6BF7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2F91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41A1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511C3B"/>
    <w:multiLevelType w:val="hybridMultilevel"/>
    <w:tmpl w:val="961C50F4"/>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265E25F3"/>
    <w:multiLevelType w:val="hybridMultilevel"/>
    <w:tmpl w:val="4528923A"/>
    <w:lvl w:ilvl="0" w:tplc="2618D77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8F8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60E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000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0D2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21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600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C64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A8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822DF2"/>
    <w:multiLevelType w:val="hybridMultilevel"/>
    <w:tmpl w:val="C8BC7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25195"/>
    <w:multiLevelType w:val="hybridMultilevel"/>
    <w:tmpl w:val="ED3800C2"/>
    <w:lvl w:ilvl="0" w:tplc="4B9886C2">
      <w:start w:val="1"/>
      <w:numFmt w:val="bullet"/>
      <w:lvlText w:val="-"/>
      <w:lvlJc w:val="left"/>
      <w:pPr>
        <w:ind w:left="1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2C98365A">
      <w:start w:val="1"/>
      <w:numFmt w:val="bullet"/>
      <w:lvlText w:val="o"/>
      <w:lvlJc w:val="left"/>
      <w:pPr>
        <w:ind w:left="10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73F4C518">
      <w:start w:val="1"/>
      <w:numFmt w:val="bullet"/>
      <w:lvlText w:val="▪"/>
      <w:lvlJc w:val="left"/>
      <w:pPr>
        <w:ind w:left="18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A3FEF28C">
      <w:start w:val="1"/>
      <w:numFmt w:val="bullet"/>
      <w:lvlText w:val="•"/>
      <w:lvlJc w:val="left"/>
      <w:pPr>
        <w:ind w:left="25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76645990">
      <w:start w:val="1"/>
      <w:numFmt w:val="bullet"/>
      <w:lvlText w:val="o"/>
      <w:lvlJc w:val="left"/>
      <w:pPr>
        <w:ind w:left="32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50E020F8">
      <w:start w:val="1"/>
      <w:numFmt w:val="bullet"/>
      <w:lvlText w:val="▪"/>
      <w:lvlJc w:val="left"/>
      <w:pPr>
        <w:ind w:left="396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3E32894A">
      <w:start w:val="1"/>
      <w:numFmt w:val="bullet"/>
      <w:lvlText w:val="•"/>
      <w:lvlJc w:val="left"/>
      <w:pPr>
        <w:ind w:left="46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6EE8433A">
      <w:start w:val="1"/>
      <w:numFmt w:val="bullet"/>
      <w:lvlText w:val="o"/>
      <w:lvlJc w:val="left"/>
      <w:pPr>
        <w:ind w:left="54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5BC6505A">
      <w:start w:val="1"/>
      <w:numFmt w:val="bullet"/>
      <w:lvlText w:val="▪"/>
      <w:lvlJc w:val="left"/>
      <w:pPr>
        <w:ind w:left="61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11" w15:restartNumberingAfterBreak="0">
    <w:nsid w:val="4C2A1CC3"/>
    <w:multiLevelType w:val="hybridMultilevel"/>
    <w:tmpl w:val="54C2EA2E"/>
    <w:lvl w:ilvl="0" w:tplc="936634B4">
      <w:start w:val="1"/>
      <w:numFmt w:val="bullet"/>
      <w:lvlText w:val="-"/>
      <w:lvlJc w:val="left"/>
      <w:pPr>
        <w:ind w:left="162"/>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1" w:tplc="5D6211F2">
      <w:start w:val="1"/>
      <w:numFmt w:val="bullet"/>
      <w:lvlText w:val="o"/>
      <w:lvlJc w:val="left"/>
      <w:pPr>
        <w:ind w:left="108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2" w:tplc="F6EA2B20">
      <w:start w:val="1"/>
      <w:numFmt w:val="bullet"/>
      <w:lvlText w:val="▪"/>
      <w:lvlJc w:val="left"/>
      <w:pPr>
        <w:ind w:left="180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3" w:tplc="D7E060F8">
      <w:start w:val="1"/>
      <w:numFmt w:val="bullet"/>
      <w:lvlText w:val="•"/>
      <w:lvlJc w:val="left"/>
      <w:pPr>
        <w:ind w:left="252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4" w:tplc="63F8BE42">
      <w:start w:val="1"/>
      <w:numFmt w:val="bullet"/>
      <w:lvlText w:val="o"/>
      <w:lvlJc w:val="left"/>
      <w:pPr>
        <w:ind w:left="324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5" w:tplc="69DCB2C0">
      <w:start w:val="1"/>
      <w:numFmt w:val="bullet"/>
      <w:lvlText w:val="▪"/>
      <w:lvlJc w:val="left"/>
      <w:pPr>
        <w:ind w:left="396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6" w:tplc="EBA01922">
      <w:start w:val="1"/>
      <w:numFmt w:val="bullet"/>
      <w:lvlText w:val="•"/>
      <w:lvlJc w:val="left"/>
      <w:pPr>
        <w:ind w:left="468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7" w:tplc="6EAE9CA2">
      <w:start w:val="1"/>
      <w:numFmt w:val="bullet"/>
      <w:lvlText w:val="o"/>
      <w:lvlJc w:val="left"/>
      <w:pPr>
        <w:ind w:left="540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8" w:tplc="897A9428">
      <w:start w:val="1"/>
      <w:numFmt w:val="bullet"/>
      <w:lvlText w:val="▪"/>
      <w:lvlJc w:val="left"/>
      <w:pPr>
        <w:ind w:left="612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abstractNum>
  <w:abstractNum w:abstractNumId="12" w15:restartNumberingAfterBreak="0">
    <w:nsid w:val="4CB34722"/>
    <w:multiLevelType w:val="hybridMultilevel"/>
    <w:tmpl w:val="EA74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901FC9"/>
    <w:multiLevelType w:val="hybridMultilevel"/>
    <w:tmpl w:val="1DB4C930"/>
    <w:lvl w:ilvl="0" w:tplc="CCEE6578">
      <w:start w:val="1"/>
      <w:numFmt w:val="bullet"/>
      <w:lvlText w:val="-"/>
      <w:lvlJc w:val="left"/>
      <w:pPr>
        <w:ind w:left="1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0320330E">
      <w:start w:val="1"/>
      <w:numFmt w:val="bullet"/>
      <w:lvlText w:val="o"/>
      <w:lvlJc w:val="left"/>
      <w:pPr>
        <w:ind w:left="10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09207F52">
      <w:start w:val="1"/>
      <w:numFmt w:val="bullet"/>
      <w:lvlText w:val="▪"/>
      <w:lvlJc w:val="left"/>
      <w:pPr>
        <w:ind w:left="18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E78EFA1A">
      <w:start w:val="1"/>
      <w:numFmt w:val="bullet"/>
      <w:lvlText w:val="•"/>
      <w:lvlJc w:val="left"/>
      <w:pPr>
        <w:ind w:left="25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57862B1A">
      <w:start w:val="1"/>
      <w:numFmt w:val="bullet"/>
      <w:lvlText w:val="o"/>
      <w:lvlJc w:val="left"/>
      <w:pPr>
        <w:ind w:left="32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DB5264BE">
      <w:start w:val="1"/>
      <w:numFmt w:val="bullet"/>
      <w:lvlText w:val="▪"/>
      <w:lvlJc w:val="left"/>
      <w:pPr>
        <w:ind w:left="396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3D22CB80">
      <w:start w:val="1"/>
      <w:numFmt w:val="bullet"/>
      <w:lvlText w:val="•"/>
      <w:lvlJc w:val="left"/>
      <w:pPr>
        <w:ind w:left="46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935EEA2C">
      <w:start w:val="1"/>
      <w:numFmt w:val="bullet"/>
      <w:lvlText w:val="o"/>
      <w:lvlJc w:val="left"/>
      <w:pPr>
        <w:ind w:left="54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32ECD258">
      <w:start w:val="1"/>
      <w:numFmt w:val="bullet"/>
      <w:lvlText w:val="▪"/>
      <w:lvlJc w:val="left"/>
      <w:pPr>
        <w:ind w:left="61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14" w15:restartNumberingAfterBreak="0">
    <w:nsid w:val="55956EDC"/>
    <w:multiLevelType w:val="hybridMultilevel"/>
    <w:tmpl w:val="6BCC10A4"/>
    <w:lvl w:ilvl="0" w:tplc="04190011">
      <w:start w:val="1"/>
      <w:numFmt w:val="decimal"/>
      <w:lvlText w:val="%1)"/>
      <w:lvlJc w:val="left"/>
      <w:pPr>
        <w:ind w:left="643"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5"/>
  </w:num>
  <w:num w:numId="2">
    <w:abstractNumId w:val="12"/>
  </w:num>
  <w:num w:numId="3">
    <w:abstractNumId w:val="7"/>
  </w:num>
  <w:num w:numId="4">
    <w:abstractNumId w:val="14"/>
  </w:num>
  <w:num w:numId="5">
    <w:abstractNumId w:val="3"/>
  </w:num>
  <w:num w:numId="6">
    <w:abstractNumId w:val="2"/>
  </w:num>
  <w:num w:numId="7">
    <w:abstractNumId w:val="9"/>
  </w:num>
  <w:num w:numId="8">
    <w:abstractNumId w:val="11"/>
  </w:num>
  <w:num w:numId="9">
    <w:abstractNumId w:val="6"/>
  </w:num>
  <w:num w:numId="10">
    <w:abstractNumId w:val="10"/>
  </w:num>
  <w:num w:numId="11">
    <w:abstractNumId w:val="0"/>
  </w:num>
  <w:num w:numId="12">
    <w:abstractNumId w:val="13"/>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D6"/>
    <w:rsid w:val="000A7650"/>
    <w:rsid w:val="00120075"/>
    <w:rsid w:val="0012243F"/>
    <w:rsid w:val="00203D06"/>
    <w:rsid w:val="00237704"/>
    <w:rsid w:val="002476D6"/>
    <w:rsid w:val="00366E16"/>
    <w:rsid w:val="003B7BBA"/>
    <w:rsid w:val="003E0BE7"/>
    <w:rsid w:val="00450A2C"/>
    <w:rsid w:val="004B457A"/>
    <w:rsid w:val="004C33BE"/>
    <w:rsid w:val="004F16EE"/>
    <w:rsid w:val="00546275"/>
    <w:rsid w:val="006465D1"/>
    <w:rsid w:val="006D7C2B"/>
    <w:rsid w:val="006E064B"/>
    <w:rsid w:val="0071346F"/>
    <w:rsid w:val="0074074C"/>
    <w:rsid w:val="00754CF8"/>
    <w:rsid w:val="00765A51"/>
    <w:rsid w:val="00790FE6"/>
    <w:rsid w:val="007D485C"/>
    <w:rsid w:val="00840166"/>
    <w:rsid w:val="00846A6B"/>
    <w:rsid w:val="008561A0"/>
    <w:rsid w:val="008D32DA"/>
    <w:rsid w:val="008E1771"/>
    <w:rsid w:val="008F2F25"/>
    <w:rsid w:val="008F47E3"/>
    <w:rsid w:val="00A7242B"/>
    <w:rsid w:val="00A95309"/>
    <w:rsid w:val="00B242D7"/>
    <w:rsid w:val="00B315AD"/>
    <w:rsid w:val="00B740DB"/>
    <w:rsid w:val="00B746FF"/>
    <w:rsid w:val="00BA66D3"/>
    <w:rsid w:val="00C04FC2"/>
    <w:rsid w:val="00C7519E"/>
    <w:rsid w:val="00C918BC"/>
    <w:rsid w:val="00CC4171"/>
    <w:rsid w:val="00CC55AB"/>
    <w:rsid w:val="00D0037C"/>
    <w:rsid w:val="00D154A5"/>
    <w:rsid w:val="00D160ED"/>
    <w:rsid w:val="00D44B20"/>
    <w:rsid w:val="00D464AE"/>
    <w:rsid w:val="00DB3159"/>
    <w:rsid w:val="00DE13B4"/>
    <w:rsid w:val="00E1665A"/>
    <w:rsid w:val="00E730E5"/>
    <w:rsid w:val="00EA51AE"/>
    <w:rsid w:val="00EC382A"/>
    <w:rsid w:val="00F479A9"/>
    <w:rsid w:val="00F8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EF64"/>
  <w15:docId w15:val="{C310D3B6-88E7-4301-8CB6-8BB32B47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C918BC"/>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C918BC"/>
    <w:pPr>
      <w:keepNext/>
      <w:keepLines/>
      <w:spacing w:after="10" w:line="249" w:lineRule="auto"/>
      <w:ind w:left="27" w:hanging="10"/>
      <w:jc w:val="center"/>
      <w:outlineLvl w:val="1"/>
    </w:pPr>
    <w:rPr>
      <w:rFonts w:ascii="Times New Roman" w:eastAsia="Times New Roman" w:hAnsi="Times New Roman" w:cs="Times New Roman"/>
      <w:b/>
      <w:color w:val="181818"/>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5AD"/>
    <w:pPr>
      <w:ind w:left="720"/>
      <w:contextualSpacing/>
    </w:pPr>
  </w:style>
  <w:style w:type="table" w:styleId="a4">
    <w:name w:val="Table Grid"/>
    <w:basedOn w:val="a1"/>
    <w:uiPriority w:val="39"/>
    <w:rsid w:val="00E1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465D1"/>
    <w:rPr>
      <w:color w:val="0563C1" w:themeColor="hyperlink"/>
      <w:u w:val="single"/>
    </w:rPr>
  </w:style>
  <w:style w:type="character" w:customStyle="1" w:styleId="UnresolvedMention">
    <w:name w:val="Unresolved Mention"/>
    <w:basedOn w:val="a0"/>
    <w:uiPriority w:val="99"/>
    <w:semiHidden/>
    <w:unhideWhenUsed/>
    <w:rsid w:val="006465D1"/>
    <w:rPr>
      <w:color w:val="605E5C"/>
      <w:shd w:val="clear" w:color="auto" w:fill="E1DFDD"/>
    </w:rPr>
  </w:style>
  <w:style w:type="table" w:customStyle="1" w:styleId="TableGrid">
    <w:name w:val="TableGrid"/>
    <w:rsid w:val="00C918B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C918BC"/>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C918BC"/>
    <w:rPr>
      <w:rFonts w:ascii="Times New Roman" w:eastAsia="Times New Roman" w:hAnsi="Times New Roman" w:cs="Times New Roman"/>
      <w:b/>
      <w:color w:val="181818"/>
      <w:sz w:val="24"/>
      <w:lang w:eastAsia="ru-RU"/>
    </w:rPr>
  </w:style>
  <w:style w:type="numbering" w:customStyle="1" w:styleId="11">
    <w:name w:val="Нет списка1"/>
    <w:next w:val="a2"/>
    <w:uiPriority w:val="99"/>
    <w:semiHidden/>
    <w:unhideWhenUsed/>
    <w:rsid w:val="00C918BC"/>
  </w:style>
  <w:style w:type="paragraph" w:styleId="a6">
    <w:name w:val="Normal (Web)"/>
    <w:basedOn w:val="a"/>
    <w:uiPriority w:val="99"/>
    <w:unhideWhenUsed/>
    <w:rsid w:val="00120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F2F25"/>
    <w:rPr>
      <w:color w:val="954F72" w:themeColor="followedHyperlink"/>
      <w:u w:val="single"/>
    </w:rPr>
  </w:style>
  <w:style w:type="paragraph" w:styleId="a8">
    <w:name w:val="Balloon Text"/>
    <w:basedOn w:val="a"/>
    <w:link w:val="a9"/>
    <w:uiPriority w:val="99"/>
    <w:semiHidden/>
    <w:unhideWhenUsed/>
    <w:rsid w:val="00BA66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6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48475">
      <w:bodyDiv w:val="1"/>
      <w:marLeft w:val="0"/>
      <w:marRight w:val="0"/>
      <w:marTop w:val="0"/>
      <w:marBottom w:val="0"/>
      <w:divBdr>
        <w:top w:val="none" w:sz="0" w:space="0" w:color="auto"/>
        <w:left w:val="none" w:sz="0" w:space="0" w:color="auto"/>
        <w:bottom w:val="none" w:sz="0" w:space="0" w:color="auto"/>
        <w:right w:val="none" w:sz="0" w:space="0" w:color="auto"/>
      </w:divBdr>
      <w:divsChild>
        <w:div w:id="1907959877">
          <w:marLeft w:val="6"/>
          <w:marRight w:val="0"/>
          <w:marTop w:val="0"/>
          <w:marBottom w:val="0"/>
          <w:divBdr>
            <w:top w:val="none" w:sz="0" w:space="0" w:color="auto"/>
            <w:left w:val="none" w:sz="0" w:space="0" w:color="auto"/>
            <w:bottom w:val="none" w:sz="0" w:space="0" w:color="auto"/>
            <w:right w:val="none" w:sz="0" w:space="0" w:color="auto"/>
          </w:divBdr>
        </w:div>
        <w:div w:id="1044256680">
          <w:marLeft w:val="6"/>
          <w:marRight w:val="0"/>
          <w:marTop w:val="0"/>
          <w:marBottom w:val="0"/>
          <w:divBdr>
            <w:top w:val="none" w:sz="0" w:space="0" w:color="auto"/>
            <w:left w:val="none" w:sz="0" w:space="0" w:color="auto"/>
            <w:bottom w:val="none" w:sz="0" w:space="0" w:color="auto"/>
            <w:right w:val="none" w:sz="0" w:space="0" w:color="auto"/>
          </w:divBdr>
        </w:div>
      </w:divsChild>
    </w:div>
    <w:div w:id="755899284">
      <w:bodyDiv w:val="1"/>
      <w:marLeft w:val="0"/>
      <w:marRight w:val="0"/>
      <w:marTop w:val="0"/>
      <w:marBottom w:val="0"/>
      <w:divBdr>
        <w:top w:val="none" w:sz="0" w:space="0" w:color="auto"/>
        <w:left w:val="none" w:sz="0" w:space="0" w:color="auto"/>
        <w:bottom w:val="none" w:sz="0" w:space="0" w:color="auto"/>
        <w:right w:val="none" w:sz="0" w:space="0" w:color="auto"/>
      </w:divBdr>
      <w:divsChild>
        <w:div w:id="1570385774">
          <w:marLeft w:val="-90"/>
          <w:marRight w:val="0"/>
          <w:marTop w:val="0"/>
          <w:marBottom w:val="0"/>
          <w:divBdr>
            <w:top w:val="none" w:sz="0" w:space="0" w:color="auto"/>
            <w:left w:val="none" w:sz="0" w:space="0" w:color="auto"/>
            <w:bottom w:val="none" w:sz="0" w:space="0" w:color="auto"/>
            <w:right w:val="none" w:sz="0" w:space="0" w:color="auto"/>
          </w:divBdr>
        </w:div>
      </w:divsChild>
    </w:div>
    <w:div w:id="1547913092">
      <w:bodyDiv w:val="1"/>
      <w:marLeft w:val="0"/>
      <w:marRight w:val="0"/>
      <w:marTop w:val="0"/>
      <w:marBottom w:val="0"/>
      <w:divBdr>
        <w:top w:val="none" w:sz="0" w:space="0" w:color="auto"/>
        <w:left w:val="none" w:sz="0" w:space="0" w:color="auto"/>
        <w:bottom w:val="none" w:sz="0" w:space="0" w:color="auto"/>
        <w:right w:val="none" w:sz="0" w:space="0" w:color="auto"/>
      </w:divBdr>
    </w:div>
    <w:div w:id="18443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9622</Words>
  <Characters>54852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Светлов</dc:creator>
  <cp:keywords/>
  <dc:description/>
  <cp:lastModifiedBy>Татьяна</cp:lastModifiedBy>
  <cp:revision>12</cp:revision>
  <cp:lastPrinted>2023-10-31T06:56:00Z</cp:lastPrinted>
  <dcterms:created xsi:type="dcterms:W3CDTF">2023-06-23T07:28:00Z</dcterms:created>
  <dcterms:modified xsi:type="dcterms:W3CDTF">2023-11-01T11:07:00Z</dcterms:modified>
</cp:coreProperties>
</file>