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FA" w:rsidRDefault="007D7BFA" w:rsidP="00671D88">
      <w:pPr>
        <w:pStyle w:val="a3"/>
        <w:jc w:val="center"/>
        <w:rPr>
          <w:b/>
          <w:bCs/>
          <w:sz w:val="28"/>
          <w:szCs w:val="27"/>
        </w:rPr>
      </w:pPr>
      <w:r>
        <w:rPr>
          <w:b/>
          <w:bCs/>
          <w:noProof/>
          <w:sz w:val="28"/>
          <w:szCs w:val="27"/>
        </w:rPr>
        <w:drawing>
          <wp:inline distT="0" distB="0" distL="0" distR="0">
            <wp:extent cx="5940425" cy="8447525"/>
            <wp:effectExtent l="19050" t="0" r="3175" b="0"/>
            <wp:docPr id="1" name="Рисунок 1" descr="C:\Documents and Settings\Базарова\Рабочий стол\Базарова Л.С\русский сувен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русский сувенир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FA" w:rsidRDefault="007D7BFA" w:rsidP="00671D88">
      <w:pPr>
        <w:pStyle w:val="a3"/>
        <w:jc w:val="center"/>
        <w:rPr>
          <w:b/>
          <w:bCs/>
          <w:sz w:val="28"/>
          <w:szCs w:val="27"/>
        </w:rPr>
      </w:pPr>
    </w:p>
    <w:p w:rsidR="007D7BFA" w:rsidRDefault="007D7BFA" w:rsidP="00671D88">
      <w:pPr>
        <w:pStyle w:val="a3"/>
        <w:jc w:val="center"/>
        <w:rPr>
          <w:b/>
          <w:bCs/>
          <w:sz w:val="28"/>
          <w:szCs w:val="27"/>
        </w:rPr>
      </w:pPr>
    </w:p>
    <w:p w:rsidR="00E94B48" w:rsidRPr="00671D88" w:rsidRDefault="00E94B48" w:rsidP="00671D88">
      <w:pPr>
        <w:pStyle w:val="a3"/>
        <w:jc w:val="center"/>
        <w:rPr>
          <w:sz w:val="28"/>
        </w:rPr>
      </w:pPr>
      <w:r w:rsidRPr="00671D88">
        <w:rPr>
          <w:b/>
          <w:bCs/>
          <w:sz w:val="28"/>
          <w:szCs w:val="27"/>
        </w:rPr>
        <w:lastRenderedPageBreak/>
        <w:t>Пояснительная записка</w:t>
      </w:r>
    </w:p>
    <w:p w:rsidR="00671D88" w:rsidRDefault="00E94B48" w:rsidP="00671D88">
      <w:pPr>
        <w:pStyle w:val="a3"/>
        <w:spacing w:line="276" w:lineRule="auto"/>
        <w:ind w:firstLine="708"/>
        <w:jc w:val="both"/>
        <w:rPr>
          <w:sz w:val="28"/>
        </w:rPr>
      </w:pPr>
      <w:r w:rsidRPr="00671D88">
        <w:rPr>
          <w:sz w:val="28"/>
          <w:szCs w:val="27"/>
        </w:rPr>
        <w:t>Народно – сценический танец в значительной степени расширяет и обогащает исполнительские возможности учащихся, формируя у них качества и навыки, которые не могут быть развиты за счет обучения только классическому танцу. Обучение народно – сценическому танцу совершенствует координацию движений, способствует дальнейшему укреплению мышечного аппарата, развивает те группы мышц, которые мало участвуют в процессе классического тренажа, дает возможность учащимся овладеть разнообразием стилей и манерой исполнения различных народов, сложностью их темпов ритмов.</w:t>
      </w:r>
    </w:p>
    <w:p w:rsidR="000C7F41" w:rsidRDefault="000C7F41" w:rsidP="00671D88">
      <w:pPr>
        <w:pStyle w:val="a3"/>
        <w:spacing w:line="276" w:lineRule="auto"/>
        <w:ind w:firstLine="708"/>
        <w:jc w:val="both"/>
        <w:rPr>
          <w:sz w:val="28"/>
          <w:szCs w:val="27"/>
        </w:rPr>
      </w:pPr>
      <w:r>
        <w:rPr>
          <w:sz w:val="28"/>
          <w:szCs w:val="27"/>
        </w:rPr>
        <w:t>Данная программа составлена на основе программы И.П. Гринёва.</w:t>
      </w:r>
    </w:p>
    <w:p w:rsidR="000C7F41" w:rsidRDefault="00E94B48" w:rsidP="00671D88">
      <w:pPr>
        <w:pStyle w:val="a3"/>
        <w:spacing w:line="276" w:lineRule="auto"/>
        <w:ind w:firstLine="708"/>
        <w:jc w:val="both"/>
        <w:rPr>
          <w:sz w:val="28"/>
          <w:szCs w:val="27"/>
        </w:rPr>
      </w:pPr>
      <w:r w:rsidRPr="00671D88">
        <w:rPr>
          <w:sz w:val="28"/>
          <w:szCs w:val="27"/>
        </w:rPr>
        <w:t xml:space="preserve">Курс народно – сценического танца рассчитан на </w:t>
      </w:r>
      <w:r w:rsidR="000C7F41">
        <w:rPr>
          <w:sz w:val="28"/>
          <w:szCs w:val="27"/>
        </w:rPr>
        <w:t>один год</w:t>
      </w:r>
      <w:r w:rsidRPr="00671D88">
        <w:rPr>
          <w:sz w:val="28"/>
          <w:szCs w:val="27"/>
        </w:rPr>
        <w:t xml:space="preserve">. </w:t>
      </w:r>
      <w:r w:rsidR="000C7F41">
        <w:rPr>
          <w:sz w:val="28"/>
          <w:szCs w:val="27"/>
        </w:rPr>
        <w:t>68 часов из расчёта 2 часа в неделю.</w:t>
      </w:r>
    </w:p>
    <w:p w:rsidR="00E94B48" w:rsidRPr="00671D88" w:rsidRDefault="00E94B48" w:rsidP="00671D88">
      <w:pPr>
        <w:pStyle w:val="a3"/>
        <w:spacing w:line="276" w:lineRule="auto"/>
        <w:ind w:firstLine="708"/>
        <w:jc w:val="both"/>
        <w:rPr>
          <w:sz w:val="28"/>
        </w:rPr>
      </w:pPr>
      <w:r w:rsidRPr="00671D88">
        <w:rPr>
          <w:sz w:val="28"/>
          <w:szCs w:val="27"/>
        </w:rPr>
        <w:t xml:space="preserve">При работе над программным материалом преподаватель должен </w:t>
      </w:r>
      <w:r w:rsidRPr="00671D88">
        <w:rPr>
          <w:color w:val="000000"/>
          <w:sz w:val="28"/>
          <w:szCs w:val="27"/>
        </w:rPr>
        <w:t>опираться на следующие основные принципы: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</w:rPr>
      </w:pPr>
      <w:r w:rsidRPr="00671D88">
        <w:rPr>
          <w:color w:val="000000"/>
          <w:sz w:val="28"/>
          <w:szCs w:val="27"/>
        </w:rPr>
        <w:t>-целенаправленность учебного процесса,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</w:rPr>
      </w:pPr>
      <w:r w:rsidRPr="00671D88">
        <w:rPr>
          <w:color w:val="000000"/>
          <w:sz w:val="28"/>
          <w:szCs w:val="27"/>
        </w:rPr>
        <w:t>-систематичность и регулярность занятий,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</w:rPr>
      </w:pPr>
      <w:r w:rsidRPr="00671D88">
        <w:rPr>
          <w:color w:val="000000"/>
          <w:sz w:val="28"/>
          <w:szCs w:val="27"/>
        </w:rPr>
        <w:t>-постепенность в развитии танцевальных данных учащихся,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</w:rPr>
      </w:pPr>
      <w:r w:rsidRPr="00671D88">
        <w:rPr>
          <w:color w:val="000000"/>
          <w:sz w:val="28"/>
          <w:szCs w:val="27"/>
        </w:rPr>
        <w:t>-строгая последовательность в освоении лексикой и техническими приемами танца.</w:t>
      </w:r>
    </w:p>
    <w:p w:rsidR="00E94B48" w:rsidRPr="00671D88" w:rsidRDefault="00E94B48" w:rsidP="00E94B48">
      <w:pPr>
        <w:pStyle w:val="a3"/>
        <w:spacing w:line="276" w:lineRule="auto"/>
        <w:jc w:val="center"/>
        <w:rPr>
          <w:sz w:val="28"/>
        </w:rPr>
      </w:pPr>
      <w:r w:rsidRPr="00671D88">
        <w:rPr>
          <w:b/>
          <w:bCs/>
          <w:color w:val="000000"/>
          <w:sz w:val="28"/>
          <w:szCs w:val="27"/>
        </w:rPr>
        <w:t>Цели: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</w:rPr>
      </w:pPr>
      <w:r w:rsidRPr="00671D88">
        <w:rPr>
          <w:color w:val="000000"/>
          <w:sz w:val="28"/>
          <w:szCs w:val="27"/>
        </w:rPr>
        <w:t>-формирование устойчивого интереса к предмету «народно – сценический танец».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</w:rPr>
      </w:pPr>
      <w:r w:rsidRPr="00671D88">
        <w:rPr>
          <w:color w:val="000000"/>
          <w:sz w:val="28"/>
          <w:szCs w:val="27"/>
        </w:rPr>
        <w:t>-развитие свободной творческой личности учащегося,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</w:rPr>
      </w:pPr>
      <w:r w:rsidRPr="00671D88">
        <w:rPr>
          <w:color w:val="000000"/>
          <w:sz w:val="28"/>
          <w:szCs w:val="27"/>
        </w:rPr>
        <w:t>-укрепление здоровья,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</w:rPr>
      </w:pPr>
      <w:r w:rsidRPr="00671D88">
        <w:rPr>
          <w:color w:val="000000"/>
          <w:sz w:val="28"/>
          <w:szCs w:val="27"/>
        </w:rPr>
        <w:t>-сохранение и совершенствование традиций русского народного танца,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</w:rPr>
      </w:pPr>
      <w:r w:rsidRPr="00671D88">
        <w:rPr>
          <w:color w:val="000000"/>
          <w:sz w:val="28"/>
          <w:szCs w:val="27"/>
        </w:rPr>
        <w:t>-подготовка двигательного аппарата учащихся к исполнению танцев разных народов,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</w:rPr>
      </w:pPr>
      <w:r w:rsidRPr="00671D88">
        <w:rPr>
          <w:color w:val="000000"/>
          <w:sz w:val="28"/>
          <w:szCs w:val="27"/>
        </w:rPr>
        <w:lastRenderedPageBreak/>
        <w:t>-воспитание трудолюбия,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</w:rPr>
      </w:pPr>
      <w:r w:rsidRPr="00671D88">
        <w:rPr>
          <w:color w:val="000000"/>
          <w:sz w:val="28"/>
          <w:szCs w:val="27"/>
        </w:rPr>
        <w:t>-воспитание исполнительской культуры.</w:t>
      </w:r>
    </w:p>
    <w:p w:rsidR="00E94B48" w:rsidRPr="00671D88" w:rsidRDefault="00E94B48" w:rsidP="00D06E8A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Задачи: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sz w:val="28"/>
          <w:szCs w:val="28"/>
        </w:rPr>
        <w:t>- всестороннее развитие всех мышц, суставов, связок,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sz w:val="28"/>
          <w:szCs w:val="28"/>
        </w:rPr>
        <w:t>- развитие техники,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sz w:val="28"/>
          <w:szCs w:val="28"/>
        </w:rPr>
        <w:t>- развитие артистичности,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sz w:val="28"/>
          <w:szCs w:val="28"/>
        </w:rPr>
        <w:t>- усвоения стиля и манеры исполнения танцев разных народов,</w:t>
      </w:r>
    </w:p>
    <w:p w:rsid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- развитие ритма.</w:t>
      </w:r>
    </w:p>
    <w:p w:rsidR="00E94B48" w:rsidRPr="00671D88" w:rsidRDefault="00E94B48" w:rsidP="00671D8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 xml:space="preserve">Образовательная программа «Народно–сценический танец» состоит из </w:t>
      </w:r>
      <w:r w:rsidR="00FE61A9">
        <w:rPr>
          <w:color w:val="000000"/>
          <w:sz w:val="28"/>
          <w:szCs w:val="28"/>
        </w:rPr>
        <w:t>3</w:t>
      </w:r>
      <w:r w:rsidRPr="00671D88">
        <w:rPr>
          <w:color w:val="000000"/>
          <w:sz w:val="28"/>
          <w:szCs w:val="28"/>
        </w:rPr>
        <w:t>-х разделов:</w:t>
      </w:r>
    </w:p>
    <w:p w:rsidR="00FE61A9" w:rsidRPr="00FE61A9" w:rsidRDefault="00874A55" w:rsidP="00671D8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Экзерсис на середине зала.</w:t>
      </w:r>
    </w:p>
    <w:p w:rsidR="00E94B48" w:rsidRPr="00671D88" w:rsidRDefault="00E94B48" w:rsidP="00671D8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 xml:space="preserve">Танцевальные </w:t>
      </w:r>
      <w:r w:rsidR="00FE61A9">
        <w:rPr>
          <w:color w:val="000000"/>
          <w:sz w:val="28"/>
          <w:szCs w:val="28"/>
        </w:rPr>
        <w:t>упражнения.</w:t>
      </w:r>
    </w:p>
    <w:p w:rsidR="00E94B48" w:rsidRPr="00671D88" w:rsidRDefault="00E94B48" w:rsidP="00671D8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Работа над этюдами</w:t>
      </w:r>
      <w:r w:rsidR="00FE61A9">
        <w:rPr>
          <w:color w:val="000000"/>
          <w:sz w:val="28"/>
          <w:szCs w:val="28"/>
        </w:rPr>
        <w:t>.</w:t>
      </w:r>
    </w:p>
    <w:p w:rsidR="00E94B48" w:rsidRPr="00671D88" w:rsidRDefault="00E94B48" w:rsidP="00671D8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Все перечисленные разделы связаны между собой, однако, каждый из них имеет свои конкретные задачи:</w:t>
      </w:r>
    </w:p>
    <w:p w:rsidR="00E94B48" w:rsidRPr="00671D88" w:rsidRDefault="00E94B48" w:rsidP="00671D88">
      <w:pPr>
        <w:pStyle w:val="a3"/>
        <w:spacing w:line="276" w:lineRule="auto"/>
        <w:jc w:val="center"/>
        <w:rPr>
          <w:sz w:val="28"/>
          <w:szCs w:val="28"/>
        </w:rPr>
      </w:pPr>
      <w:r w:rsidRPr="00671D88">
        <w:rPr>
          <w:color w:val="000000"/>
          <w:sz w:val="28"/>
          <w:szCs w:val="28"/>
          <w:u w:val="single"/>
        </w:rPr>
        <w:t xml:space="preserve">Экзерсис </w:t>
      </w:r>
      <w:r w:rsidR="007028AC">
        <w:rPr>
          <w:color w:val="000000"/>
          <w:sz w:val="28"/>
          <w:szCs w:val="28"/>
          <w:u w:val="single"/>
        </w:rPr>
        <w:t>на середине зала</w:t>
      </w:r>
    </w:p>
    <w:p w:rsidR="00E94B48" w:rsidRPr="00671D88" w:rsidRDefault="00E94B48" w:rsidP="00671D8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 xml:space="preserve">Раздел включает в себя повороты стопы и бедра, удары стопой, каблуком, полупальцами, движения на присогнутых ногах, движения свободной стопой, плавные и резкие приседания, прыжки, соскоки, подскоки, перескоки, большое значение придается перегибам корпуса и другим упражнениям, отражающим многообразие народно-сценического танца. Каждый  урок включает 6-7 упражнений построенных по принципу чередования: упражнения плавные, мягкие чередуются с упражнениями быстрыми, резкими, упражнения на вытянутых ногах – с упражнениями на присогнутых ногах и т.д. Основу раздела составляют приседания, упражнения на развитие подвижности стопы, маленькие броски, круговые движения ногой, низкие и высокие развороты ноги, дробные выстукивания, подготовка к «веревочке», раскрывание ноги на 90, большие броски. Основной задачей этого раздела является постепенное введение в работу </w:t>
      </w:r>
      <w:r w:rsidRPr="00671D88">
        <w:rPr>
          <w:color w:val="000000"/>
          <w:sz w:val="28"/>
          <w:szCs w:val="28"/>
        </w:rPr>
        <w:lastRenderedPageBreak/>
        <w:t>суставно-связочного аппарата. В названии движений сохранена французская терминология, а также употребляются образно-народные названия движений.</w:t>
      </w:r>
    </w:p>
    <w:p w:rsidR="00E94B48" w:rsidRPr="00671D88" w:rsidRDefault="00E94B48" w:rsidP="00671D88">
      <w:pPr>
        <w:pStyle w:val="a3"/>
        <w:spacing w:line="276" w:lineRule="auto"/>
        <w:jc w:val="center"/>
        <w:rPr>
          <w:sz w:val="28"/>
          <w:szCs w:val="28"/>
        </w:rPr>
      </w:pPr>
      <w:r w:rsidRPr="00671D88">
        <w:rPr>
          <w:color w:val="000000"/>
          <w:sz w:val="28"/>
          <w:szCs w:val="28"/>
          <w:u w:val="single"/>
        </w:rPr>
        <w:t xml:space="preserve">Танцевальные упражнения </w:t>
      </w:r>
    </w:p>
    <w:p w:rsidR="00E94B48" w:rsidRPr="00671D88" w:rsidRDefault="00E94B48" w:rsidP="00671D8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Раздел включает в себя различные виды танцевальных ходов, дробей, движений, вращений, хлопушек, используемых в народных танцах, причем за основу взяты движения русского народного танца. В каждом классе предлагается изучение основных движений определенных народных танцев. На основе изученных движений, элементов постепенно выстраиваются танцевальные комбинации, которые из года в год усложняются движениями рук, наклонами и поворотами корпуса головы, исполняются с продвижением в разных направлениях, комбинируются с другими элементами танца. Основной задачей раздела является постепенное и последовательное развитие и усложнение техники исполнения, силы и выносливости учащихся, приобретение навыков и умения передавать характерные особенности того или иного народного танца.</w:t>
      </w:r>
    </w:p>
    <w:p w:rsidR="00E94B48" w:rsidRPr="00671D88" w:rsidRDefault="00E94B48" w:rsidP="00E94B48">
      <w:pPr>
        <w:pStyle w:val="a3"/>
        <w:spacing w:line="276" w:lineRule="auto"/>
        <w:jc w:val="center"/>
        <w:rPr>
          <w:sz w:val="28"/>
          <w:szCs w:val="28"/>
        </w:rPr>
      </w:pPr>
      <w:r w:rsidRPr="00671D88">
        <w:rPr>
          <w:color w:val="000000"/>
          <w:sz w:val="28"/>
          <w:szCs w:val="28"/>
          <w:u w:val="single"/>
        </w:rPr>
        <w:t>Работа над этюдами</w:t>
      </w:r>
    </w:p>
    <w:p w:rsidR="00671D88" w:rsidRDefault="00E94B48" w:rsidP="00671D8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Раздел включает в себя этюды в характере русских, украинских, белорусских, молдаванских, цыганских, испанских танцев. Каждый этюд должен представлять собой небольшой народный танец. Основной задачей раздела является закрепление полученных знаний и умений упражнений у станка и на середине зала, развитие и совершенствование техники танца, актерского мастерства. Предлагаемые народные танцы рекомендованы для обязательного изучения. Исходя из уровня подготовленности класса, преподавателю разрешается использовать творческую инициативу выбора хореографического материала.</w:t>
      </w:r>
    </w:p>
    <w:p w:rsidR="00E94B48" w:rsidRPr="00671D88" w:rsidRDefault="00E94B48" w:rsidP="007028A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Формы  контроля.  </w:t>
      </w:r>
      <w:r w:rsidRPr="00671D88">
        <w:rPr>
          <w:color w:val="000000"/>
          <w:sz w:val="28"/>
          <w:szCs w:val="28"/>
        </w:rPr>
        <w:t>В конце 1-4 четверти –  контрольный урок, открытый урок по требованиям, соответствующим году обучения.</w:t>
      </w:r>
    </w:p>
    <w:p w:rsidR="00E94B48" w:rsidRPr="00671D88" w:rsidRDefault="00E94B48" w:rsidP="007028A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Ожидаемые результаты:</w:t>
      </w:r>
      <w:r w:rsidRPr="00671D88">
        <w:rPr>
          <w:color w:val="000000"/>
          <w:sz w:val="28"/>
          <w:szCs w:val="28"/>
        </w:rPr>
        <w:t> по окончании изучения программы по предмету «Народно-сценический танец» выпускники должны;</w:t>
      </w:r>
    </w:p>
    <w:p w:rsidR="00E94B48" w:rsidRPr="00671D88" w:rsidRDefault="00E94B48" w:rsidP="007028A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Знать: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-терминологию народно-сценического танца,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-метроритмические раскладки исполнения движения,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lastRenderedPageBreak/>
        <w:t>-особенности и традиции изучаемых народностей.</w:t>
      </w:r>
    </w:p>
    <w:p w:rsidR="00E94B48" w:rsidRPr="00671D88" w:rsidRDefault="00E94B48" w:rsidP="007028A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Владеть: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-культурой исполнения,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-хореографической памятью,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-техникой движения.</w:t>
      </w:r>
      <w:r w:rsidR="00671D88" w:rsidRPr="00671D88">
        <w:rPr>
          <w:sz w:val="28"/>
          <w:szCs w:val="28"/>
        </w:rPr>
        <w:t xml:space="preserve"> </w:t>
      </w:r>
    </w:p>
    <w:p w:rsidR="00E94B48" w:rsidRPr="00671D88" w:rsidRDefault="00E94B48" w:rsidP="007028A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Уметь: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-передавать в движении сложные ритмические рисунки русских, белорусских, украинских, прибалтийских, польских, молдавских танцев;</w:t>
      </w:r>
    </w:p>
    <w:p w:rsidR="00E94B48" w:rsidRPr="00671D8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-исполнять технически сложные движения народно-сценического танца: вращения, дроби (для девочек), различные виды присядок, «хлопушек» (для мальчиков).</w:t>
      </w:r>
    </w:p>
    <w:p w:rsidR="00E94B48" w:rsidRPr="00671D88" w:rsidRDefault="00E94B48" w:rsidP="007028AC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671D88">
        <w:rPr>
          <w:b/>
          <w:bCs/>
          <w:sz w:val="28"/>
          <w:szCs w:val="28"/>
        </w:rPr>
        <w:t>Критерии оценивания.</w:t>
      </w:r>
    </w:p>
    <w:p w:rsidR="00E94B48" w:rsidRDefault="00E94B48" w:rsidP="00671D88">
      <w:pPr>
        <w:pStyle w:val="a3"/>
        <w:spacing w:line="276" w:lineRule="auto"/>
        <w:jc w:val="both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  <w:shd w:val="clear" w:color="auto" w:fill="FFFFFF"/>
        </w:rPr>
        <w:t>«5»</w:t>
      </w:r>
      <w:r w:rsidRPr="00671D88">
        <w:rPr>
          <w:color w:val="000000"/>
          <w:sz w:val="28"/>
          <w:szCs w:val="28"/>
          <w:shd w:val="clear" w:color="auto" w:fill="FFFFFF"/>
        </w:rPr>
        <w:t> - Правильное и музыкальное исполнение пройденных элементов. Достаточно быстрое освоение нового материала. Безукоризненное отношение к работе на уроке. Точное положение рук, головы и корпуса в характере изучаемого национального материала. </w:t>
      </w:r>
      <w:r w:rsidRPr="00671D88">
        <w:rPr>
          <w:color w:val="000000"/>
          <w:sz w:val="28"/>
          <w:szCs w:val="28"/>
        </w:rPr>
        <w:br/>
      </w:r>
      <w:r w:rsidRPr="00671D88">
        <w:rPr>
          <w:color w:val="000000"/>
          <w:sz w:val="28"/>
          <w:szCs w:val="28"/>
        </w:rPr>
        <w:br/>
      </w:r>
      <w:r w:rsidRPr="00671D88">
        <w:rPr>
          <w:b/>
          <w:bCs/>
          <w:color w:val="000000"/>
          <w:sz w:val="28"/>
          <w:szCs w:val="28"/>
          <w:shd w:val="clear" w:color="auto" w:fill="FFFFFF"/>
        </w:rPr>
        <w:t>«4»</w:t>
      </w:r>
      <w:r w:rsidRPr="00671D88">
        <w:rPr>
          <w:color w:val="000000"/>
          <w:sz w:val="28"/>
          <w:szCs w:val="28"/>
          <w:shd w:val="clear" w:color="auto" w:fill="FFFFFF"/>
        </w:rPr>
        <w:t> - Правильная постановка корпуса, ног, рук и головы в экзерсисе у станка и на середине. В исполнении экзерсиса у станка, на середине зала , допущение незначительных ошибок, но грамотное, музыкальное, техничное их исправление. Позитивный настрой в работе.</w:t>
      </w:r>
      <w:r w:rsidRPr="00671D88">
        <w:rPr>
          <w:color w:val="000000"/>
          <w:sz w:val="28"/>
          <w:szCs w:val="28"/>
        </w:rPr>
        <w:br/>
      </w:r>
      <w:r w:rsidRPr="00671D88">
        <w:rPr>
          <w:color w:val="000000"/>
          <w:sz w:val="28"/>
          <w:szCs w:val="28"/>
        </w:rPr>
        <w:br/>
      </w:r>
      <w:r w:rsidRPr="00671D88">
        <w:rPr>
          <w:b/>
          <w:bCs/>
          <w:color w:val="000000"/>
          <w:sz w:val="28"/>
          <w:szCs w:val="28"/>
          <w:shd w:val="clear" w:color="auto" w:fill="FFFFFF"/>
        </w:rPr>
        <w:t>«3»</w:t>
      </w:r>
      <w:r w:rsidRPr="00671D88">
        <w:rPr>
          <w:color w:val="000000"/>
          <w:sz w:val="28"/>
          <w:szCs w:val="28"/>
          <w:shd w:val="clear" w:color="auto" w:fill="FFFFFF"/>
        </w:rPr>
        <w:t> - Не в достаточной степени владение пройденным материалом. Недостаточное выразительное исполнение экзерсиса у станка, на середине зала, этюдных форм. Невнимательное отношение к музыкальному сопровождению.</w:t>
      </w:r>
      <w:r w:rsidRPr="00671D88">
        <w:rPr>
          <w:color w:val="000000"/>
          <w:sz w:val="28"/>
          <w:szCs w:val="28"/>
        </w:rPr>
        <w:br/>
      </w:r>
      <w:r w:rsidRPr="00671D88">
        <w:rPr>
          <w:color w:val="000000"/>
          <w:sz w:val="28"/>
          <w:szCs w:val="28"/>
        </w:rPr>
        <w:br/>
      </w:r>
      <w:r w:rsidRPr="00671D88">
        <w:rPr>
          <w:b/>
          <w:bCs/>
          <w:color w:val="000000"/>
          <w:sz w:val="28"/>
          <w:szCs w:val="28"/>
          <w:shd w:val="clear" w:color="auto" w:fill="FFFFFF"/>
        </w:rPr>
        <w:t>«2» - </w:t>
      </w:r>
      <w:r w:rsidRPr="00671D88">
        <w:rPr>
          <w:color w:val="000000"/>
          <w:sz w:val="28"/>
          <w:szCs w:val="28"/>
          <w:shd w:val="clear" w:color="auto" w:fill="FFFFFF"/>
        </w:rPr>
        <w:t>Незнание материала. Допущение грубых ошибок. Пропуски занятий. </w:t>
      </w:r>
    </w:p>
    <w:p w:rsidR="00671D88" w:rsidRDefault="00671D88" w:rsidP="00671D88">
      <w:pPr>
        <w:pStyle w:val="a3"/>
        <w:spacing w:line="276" w:lineRule="auto"/>
        <w:jc w:val="both"/>
        <w:rPr>
          <w:sz w:val="28"/>
          <w:szCs w:val="28"/>
        </w:rPr>
      </w:pPr>
    </w:p>
    <w:p w:rsidR="00671D88" w:rsidRPr="00671D88" w:rsidRDefault="00671D88" w:rsidP="00671D88">
      <w:pPr>
        <w:pStyle w:val="a3"/>
        <w:spacing w:line="276" w:lineRule="auto"/>
        <w:jc w:val="both"/>
        <w:rPr>
          <w:sz w:val="28"/>
          <w:szCs w:val="28"/>
        </w:rPr>
      </w:pPr>
    </w:p>
    <w:p w:rsidR="00874A55" w:rsidRDefault="00874A55" w:rsidP="00874A55">
      <w:pPr>
        <w:pStyle w:val="a3"/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Календарно-тематическое планирование</w:t>
      </w:r>
    </w:p>
    <w:tbl>
      <w:tblPr>
        <w:tblStyle w:val="a9"/>
        <w:tblW w:w="0" w:type="auto"/>
        <w:tblLook w:val="04A0"/>
      </w:tblPr>
      <w:tblGrid>
        <w:gridCol w:w="566"/>
        <w:gridCol w:w="6370"/>
        <w:gridCol w:w="1136"/>
        <w:gridCol w:w="1499"/>
      </w:tblGrid>
      <w:tr w:rsidR="00874A55" w:rsidTr="00874A55">
        <w:tc>
          <w:tcPr>
            <w:tcW w:w="0" w:type="auto"/>
            <w:vMerge w:val="restart"/>
          </w:tcPr>
          <w:p w:rsidR="00874A55" w:rsidRPr="00874A55" w:rsidRDefault="00874A55" w:rsidP="00874A5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A5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874A55" w:rsidRPr="00874A55" w:rsidRDefault="00874A55" w:rsidP="00874A5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A55">
              <w:rPr>
                <w:b/>
                <w:bCs/>
                <w:color w:val="000000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0" w:type="auto"/>
            <w:gridSpan w:val="2"/>
          </w:tcPr>
          <w:p w:rsidR="00874A55" w:rsidRPr="00874A55" w:rsidRDefault="00874A55" w:rsidP="00E94B48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A55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74A55" w:rsidTr="00874A55">
        <w:tc>
          <w:tcPr>
            <w:tcW w:w="0" w:type="auto"/>
            <w:vMerge/>
          </w:tcPr>
          <w:p w:rsidR="00874A55" w:rsidRPr="00874A55" w:rsidRDefault="00874A55" w:rsidP="00874A5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74A55" w:rsidRPr="00874A55" w:rsidRDefault="00874A55" w:rsidP="00874A5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A55"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0" w:type="auto"/>
          </w:tcPr>
          <w:p w:rsidR="00874A55" w:rsidRPr="00874A55" w:rsidRDefault="00874A55" w:rsidP="00E94B48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A55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874A55" w:rsidRPr="00874A55" w:rsidTr="00874A55">
        <w:tc>
          <w:tcPr>
            <w:tcW w:w="6943" w:type="dxa"/>
            <w:gridSpan w:val="2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74A55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874A55">
              <w:rPr>
                <w:b/>
                <w:bCs/>
                <w:color w:val="000000"/>
                <w:sz w:val="28"/>
                <w:szCs w:val="28"/>
              </w:rPr>
              <w:t>. Введение</w:t>
            </w:r>
          </w:p>
        </w:tc>
        <w:tc>
          <w:tcPr>
            <w:tcW w:w="2628" w:type="dxa"/>
            <w:gridSpan w:val="2"/>
          </w:tcPr>
          <w:p w:rsidR="00874A55" w:rsidRPr="00874A55" w:rsidRDefault="00874A55" w:rsidP="00874A55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4A5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Вводное занятие. Инструктаж по технике безопасности </w:t>
            </w:r>
          </w:p>
        </w:tc>
        <w:tc>
          <w:tcPr>
            <w:tcW w:w="0" w:type="auto"/>
          </w:tcPr>
          <w:p w:rsidR="00874A55" w:rsidRPr="00874A55" w:rsidRDefault="00874A55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4A55" w:rsidRPr="00874A55" w:rsidRDefault="00874A55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74A55" w:rsidRPr="00874A55" w:rsidTr="00874A55">
        <w:tc>
          <w:tcPr>
            <w:tcW w:w="0" w:type="auto"/>
            <w:gridSpan w:val="2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74A55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874A55">
              <w:rPr>
                <w:b/>
                <w:bCs/>
                <w:color w:val="000000"/>
                <w:sz w:val="28"/>
                <w:szCs w:val="28"/>
              </w:rPr>
              <w:t>. Экзерсис на середине зала</w:t>
            </w:r>
          </w:p>
        </w:tc>
        <w:tc>
          <w:tcPr>
            <w:tcW w:w="0" w:type="auto"/>
            <w:gridSpan w:val="2"/>
          </w:tcPr>
          <w:p w:rsidR="00874A55" w:rsidRPr="00FE61A9" w:rsidRDefault="00FE61A9" w:rsidP="00E94B48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61A9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Постановка корпуса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Позиции ног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Позиции рук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Подготовка к движению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74A55" w:rsidRPr="00874A55" w:rsidTr="00874A55">
        <w:tc>
          <w:tcPr>
            <w:tcW w:w="0" w:type="auto"/>
            <w:gridSpan w:val="2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74A55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874A55">
              <w:rPr>
                <w:b/>
                <w:bCs/>
                <w:color w:val="000000"/>
                <w:sz w:val="28"/>
                <w:szCs w:val="28"/>
              </w:rPr>
              <w:t>. Танцевальные упражнения и комбинации</w:t>
            </w:r>
          </w:p>
        </w:tc>
        <w:tc>
          <w:tcPr>
            <w:tcW w:w="0" w:type="auto"/>
            <w:gridSpan w:val="2"/>
          </w:tcPr>
          <w:p w:rsidR="00874A55" w:rsidRPr="00FE61A9" w:rsidRDefault="00FE61A9" w:rsidP="00E94B48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61A9">
              <w:rPr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танец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Белорусский танец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Украинский танец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74A55" w:rsidRPr="00874A55" w:rsidTr="00874A55">
        <w:tc>
          <w:tcPr>
            <w:tcW w:w="0" w:type="auto"/>
            <w:gridSpan w:val="2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874A55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874A55">
              <w:rPr>
                <w:b/>
                <w:bCs/>
                <w:color w:val="000000"/>
                <w:sz w:val="28"/>
                <w:szCs w:val="28"/>
              </w:rPr>
              <w:t>. Работа над этюдами</w:t>
            </w:r>
          </w:p>
        </w:tc>
        <w:tc>
          <w:tcPr>
            <w:tcW w:w="0" w:type="auto"/>
            <w:gridSpan w:val="2"/>
          </w:tcPr>
          <w:p w:rsidR="00874A55" w:rsidRPr="00FE61A9" w:rsidRDefault="00FE61A9" w:rsidP="00E94B48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61A9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хоровод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Русская пляска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Белорусский танец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74A55" w:rsidRPr="00874A55" w:rsidTr="00874A55"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874A55" w:rsidRPr="00874A55" w:rsidRDefault="00874A55" w:rsidP="00874A55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Украинский танец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4A55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E61A9" w:rsidRPr="00874A55" w:rsidTr="00420602">
        <w:tc>
          <w:tcPr>
            <w:tcW w:w="0" w:type="auto"/>
            <w:gridSpan w:val="2"/>
          </w:tcPr>
          <w:p w:rsidR="00FE61A9" w:rsidRPr="00FE61A9" w:rsidRDefault="00FE61A9" w:rsidP="00FE61A9">
            <w:pPr>
              <w:pStyle w:val="a3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FE61A9">
              <w:rPr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FE61A9">
              <w:rPr>
                <w:b/>
                <w:bCs/>
                <w:color w:val="000000"/>
                <w:sz w:val="28"/>
                <w:szCs w:val="28"/>
              </w:rPr>
              <w:t>. Итоги</w:t>
            </w:r>
          </w:p>
        </w:tc>
        <w:tc>
          <w:tcPr>
            <w:tcW w:w="0" w:type="auto"/>
            <w:gridSpan w:val="2"/>
          </w:tcPr>
          <w:p w:rsidR="00FE61A9" w:rsidRPr="00FE61A9" w:rsidRDefault="00FE61A9" w:rsidP="00E94B48">
            <w:pPr>
              <w:pStyle w:val="a3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61A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FE61A9" w:rsidRPr="00874A55" w:rsidTr="00FE61A9">
        <w:tc>
          <w:tcPr>
            <w:tcW w:w="566" w:type="dxa"/>
          </w:tcPr>
          <w:p w:rsidR="00FE61A9" w:rsidRPr="00FE61A9" w:rsidRDefault="00FE61A9" w:rsidP="00FE61A9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377" w:type="dxa"/>
          </w:tcPr>
          <w:p w:rsidR="00FE61A9" w:rsidRPr="00FE61A9" w:rsidRDefault="00FE61A9" w:rsidP="00FE61A9">
            <w:pPr>
              <w:pStyle w:val="a3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Контрольный урок</w:t>
            </w:r>
          </w:p>
        </w:tc>
        <w:tc>
          <w:tcPr>
            <w:tcW w:w="1129" w:type="dxa"/>
          </w:tcPr>
          <w:p w:rsidR="00FE61A9" w:rsidRPr="00874A55" w:rsidRDefault="00FE61A9" w:rsidP="00FE61A9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99" w:type="dxa"/>
          </w:tcPr>
          <w:p w:rsidR="00FE61A9" w:rsidRPr="00874A55" w:rsidRDefault="00FE61A9" w:rsidP="00E94B48">
            <w:pPr>
              <w:pStyle w:val="a3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0C7F41" w:rsidRDefault="000C7F41" w:rsidP="00E94B48">
      <w:pPr>
        <w:pStyle w:val="a3"/>
        <w:spacing w:line="276" w:lineRule="auto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Тематическое планирование</w:t>
      </w:r>
    </w:p>
    <w:p w:rsidR="00874A55" w:rsidRDefault="00874A55" w:rsidP="00FE61A9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Введение.</w:t>
      </w:r>
    </w:p>
    <w:p w:rsidR="00874A55" w:rsidRPr="00874A55" w:rsidRDefault="00874A55" w:rsidP="00FE61A9">
      <w:pPr>
        <w:pStyle w:val="a3"/>
        <w:spacing w:line="276" w:lineRule="auto"/>
        <w:rPr>
          <w:bCs/>
          <w:color w:val="000000"/>
          <w:sz w:val="28"/>
          <w:szCs w:val="28"/>
        </w:rPr>
      </w:pPr>
      <w:r w:rsidRPr="00874A55">
        <w:rPr>
          <w:bCs/>
          <w:color w:val="000000"/>
          <w:sz w:val="28"/>
          <w:szCs w:val="28"/>
        </w:rPr>
        <w:t>Вводное занятие. Инструктаж по технике безопасности.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 xml:space="preserve">Экзерсис </w:t>
      </w:r>
      <w:r w:rsidR="000C7F41">
        <w:rPr>
          <w:b/>
          <w:bCs/>
          <w:color w:val="000000"/>
          <w:sz w:val="28"/>
          <w:szCs w:val="28"/>
        </w:rPr>
        <w:t>на середине зала</w:t>
      </w:r>
      <w:r w:rsidRPr="00671D88">
        <w:rPr>
          <w:b/>
          <w:bCs/>
          <w:color w:val="000000"/>
          <w:sz w:val="28"/>
          <w:szCs w:val="28"/>
        </w:rPr>
        <w:t>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sz w:val="28"/>
          <w:szCs w:val="28"/>
        </w:rPr>
        <w:t>Постановка корпуса.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 xml:space="preserve">Первым требованием при изучении элементов экзерсиса </w:t>
      </w:r>
      <w:r w:rsidR="000C7F41">
        <w:rPr>
          <w:sz w:val="28"/>
          <w:szCs w:val="28"/>
        </w:rPr>
        <w:t>на середине зала</w:t>
      </w:r>
      <w:r w:rsidRPr="00671D88">
        <w:rPr>
          <w:sz w:val="28"/>
          <w:szCs w:val="28"/>
        </w:rPr>
        <w:t xml:space="preserve"> является правильная постановка корпуса без наклона вперед или прогиба в спине назад, со спокойно, естественно опущенными плечами, подтянутым животом и свободно не напряженно, держащейся головой.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sz w:val="28"/>
          <w:szCs w:val="28"/>
        </w:rPr>
        <w:t>Позиции ног.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lastRenderedPageBreak/>
        <w:t>В народно – сценическом танце применяются те же позиции ног, что и в классическом танце. Однако эти позиции выполняются несколько иначе, а именно менее выворотно, чем в классике.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открытые (выворотные)</w:t>
      </w:r>
    </w:p>
    <w:p w:rsidR="00E94B48" w:rsidRPr="00671D88" w:rsidRDefault="00E94B48" w:rsidP="00FE61A9">
      <w:pPr>
        <w:pStyle w:val="a3"/>
        <w:tabs>
          <w:tab w:val="center" w:pos="4677"/>
        </w:tabs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прямые</w:t>
      </w:r>
      <w:r w:rsidR="00874A55">
        <w:rPr>
          <w:sz w:val="28"/>
          <w:szCs w:val="28"/>
        </w:rPr>
        <w:tab/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свободные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закрытые.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sz w:val="28"/>
          <w:szCs w:val="28"/>
        </w:rPr>
        <w:t>Позиции рук.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- 1-я,2-я,3-я позиции аналогичны 1-й,2-й,3-й позициям классического танца;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подготовительное положение (обе руки свободно опущены вдоль корпуса, кисти свободны и повернуты ладонью к корпусу;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комбинированные положения (одна рука находится в одной из основных позиций, другая в другой позиции).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sz w:val="28"/>
          <w:szCs w:val="28"/>
        </w:rPr>
        <w:t>Подготовка к движению (preparation)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Все упражнения на уроках народно-сценического танца начинают обычно с различных подготовок, они вводят исполнителей в ритм и характер музыки, дают исходное положение, с которого начинается упражнение, направляют внимание на само упражнение.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 xml:space="preserve">1. </w:t>
      </w:r>
      <w:r w:rsidRPr="00671D88">
        <w:rPr>
          <w:i/>
          <w:iCs/>
          <w:sz w:val="28"/>
          <w:szCs w:val="28"/>
        </w:rPr>
        <w:t>Demi-plies и grand-plies</w:t>
      </w:r>
      <w:r w:rsidRPr="00671D88">
        <w:rPr>
          <w:sz w:val="28"/>
          <w:szCs w:val="28"/>
        </w:rPr>
        <w:t xml:space="preserve"> (полуприседания и полные приседания)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плавное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резкое (с акцентом вниз и вверх)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 xml:space="preserve">2. </w:t>
      </w:r>
      <w:r w:rsidRPr="00671D88">
        <w:rPr>
          <w:i/>
          <w:iCs/>
          <w:sz w:val="28"/>
          <w:szCs w:val="28"/>
        </w:rPr>
        <w:t>Battement tendu</w:t>
      </w:r>
      <w:r w:rsidRPr="00671D88">
        <w:rPr>
          <w:sz w:val="28"/>
          <w:szCs w:val="28"/>
        </w:rPr>
        <w:t xml:space="preserve"> (упражнение на развитие подвижности стопы)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 переводом работающей ноги с носка на каблук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 demi-plies на опорной ноге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  <w:lang w:val="en-US"/>
        </w:rPr>
      </w:pPr>
      <w:r w:rsidRPr="00671D88">
        <w:rPr>
          <w:sz w:val="28"/>
          <w:szCs w:val="28"/>
          <w:lang w:val="en-US"/>
        </w:rPr>
        <w:t xml:space="preserve">3. </w:t>
      </w:r>
      <w:r w:rsidRPr="00671D88">
        <w:rPr>
          <w:i/>
          <w:iCs/>
          <w:sz w:val="28"/>
          <w:szCs w:val="28"/>
          <w:lang w:val="en-US"/>
        </w:rPr>
        <w:t>Battement tendu jetes</w:t>
      </w:r>
      <w:r w:rsidRPr="00671D88">
        <w:rPr>
          <w:sz w:val="28"/>
          <w:szCs w:val="28"/>
          <w:lang w:val="en-US"/>
        </w:rPr>
        <w:t xml:space="preserve"> (</w:t>
      </w:r>
      <w:r w:rsidRPr="00671D88">
        <w:rPr>
          <w:sz w:val="28"/>
          <w:szCs w:val="28"/>
        </w:rPr>
        <w:t>маленькие</w:t>
      </w:r>
      <w:r w:rsidRPr="00671D88">
        <w:rPr>
          <w:sz w:val="28"/>
          <w:szCs w:val="28"/>
          <w:lang w:val="en-US"/>
        </w:rPr>
        <w:t xml:space="preserve"> </w:t>
      </w:r>
      <w:r w:rsidRPr="00671D88">
        <w:rPr>
          <w:sz w:val="28"/>
          <w:szCs w:val="28"/>
        </w:rPr>
        <w:t>броски</w:t>
      </w:r>
      <w:r w:rsidRPr="00671D88">
        <w:rPr>
          <w:sz w:val="28"/>
          <w:szCs w:val="28"/>
          <w:lang w:val="en-US"/>
        </w:rPr>
        <w:t>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lastRenderedPageBreak/>
        <w:t>- с акцентом «от себя» и «к себе»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 demi-plie на опорной ноге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 xml:space="preserve">4. </w:t>
      </w:r>
      <w:r w:rsidRPr="00671D88">
        <w:rPr>
          <w:i/>
          <w:iCs/>
          <w:sz w:val="28"/>
          <w:szCs w:val="28"/>
        </w:rPr>
        <w:t>Rond de jambe par terre</w:t>
      </w:r>
      <w:r w:rsidRPr="00671D88">
        <w:rPr>
          <w:sz w:val="28"/>
          <w:szCs w:val="28"/>
        </w:rPr>
        <w:t xml:space="preserve"> (круг носком по полу)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 demi-plie на опорной ноге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круг пяткой по полу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5. Подготовка к «Веревочке»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перевод ноги, согнутой в колене, то вперед, то назад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6. Упражнение для бедра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повороты согнутой ноги коленом то внутрь, то наружу, усложненные вращением в тазобедренном суставе.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 xml:space="preserve">7. Подготовка к </w:t>
      </w:r>
      <w:r w:rsidRPr="00671D88">
        <w:rPr>
          <w:i/>
          <w:iCs/>
          <w:sz w:val="28"/>
          <w:szCs w:val="28"/>
        </w:rPr>
        <w:t>Flic-Flac</w:t>
      </w:r>
      <w:r w:rsidRPr="00671D88">
        <w:rPr>
          <w:sz w:val="28"/>
          <w:szCs w:val="28"/>
        </w:rPr>
        <w:t xml:space="preserve"> (упражнение со свободной стопой)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8. Дробные выстукивания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удары всей стопой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в сочетании с двойным ударом одной ногой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 xml:space="preserve">9. </w:t>
      </w:r>
      <w:r w:rsidRPr="00671D88">
        <w:rPr>
          <w:i/>
          <w:iCs/>
          <w:sz w:val="28"/>
          <w:szCs w:val="28"/>
        </w:rPr>
        <w:t>Battement developpe</w:t>
      </w:r>
      <w:r w:rsidRPr="00671D88">
        <w:rPr>
          <w:sz w:val="28"/>
          <w:szCs w:val="28"/>
        </w:rPr>
        <w:t xml:space="preserve"> (раскрывание ноги на 90*)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плавное (с сокращенной стопой)</w:t>
      </w:r>
    </w:p>
    <w:p w:rsidR="00E94B48" w:rsidRPr="000C7F41" w:rsidRDefault="00E94B48" w:rsidP="00FE61A9">
      <w:pPr>
        <w:pStyle w:val="a3"/>
        <w:spacing w:line="276" w:lineRule="auto"/>
        <w:rPr>
          <w:sz w:val="28"/>
          <w:szCs w:val="28"/>
        </w:rPr>
      </w:pPr>
      <w:r w:rsidRPr="000C7F41">
        <w:rPr>
          <w:sz w:val="28"/>
          <w:szCs w:val="28"/>
        </w:rPr>
        <w:t xml:space="preserve">- </w:t>
      </w:r>
      <w:r w:rsidRPr="00671D88">
        <w:rPr>
          <w:sz w:val="28"/>
          <w:szCs w:val="28"/>
        </w:rPr>
        <w:t>резкое</w:t>
      </w:r>
    </w:p>
    <w:p w:rsidR="00E94B48" w:rsidRPr="007D7BFA" w:rsidRDefault="00E94B48" w:rsidP="00FE61A9">
      <w:pPr>
        <w:pStyle w:val="a3"/>
        <w:spacing w:line="276" w:lineRule="auto"/>
        <w:rPr>
          <w:sz w:val="28"/>
          <w:szCs w:val="28"/>
          <w:lang w:val="en-US"/>
        </w:rPr>
      </w:pPr>
      <w:r w:rsidRPr="007D7BFA">
        <w:rPr>
          <w:sz w:val="28"/>
          <w:szCs w:val="28"/>
          <w:lang w:val="en-US"/>
        </w:rPr>
        <w:t xml:space="preserve">10. </w:t>
      </w:r>
      <w:r w:rsidRPr="00671D88">
        <w:rPr>
          <w:i/>
          <w:iCs/>
          <w:sz w:val="28"/>
          <w:szCs w:val="28"/>
          <w:lang w:val="en-US"/>
        </w:rPr>
        <w:t>Grand</w:t>
      </w:r>
      <w:r w:rsidRPr="007D7BFA">
        <w:rPr>
          <w:i/>
          <w:iCs/>
          <w:sz w:val="28"/>
          <w:szCs w:val="28"/>
          <w:lang w:val="en-US"/>
        </w:rPr>
        <w:t xml:space="preserve"> </w:t>
      </w:r>
      <w:r w:rsidRPr="00671D88">
        <w:rPr>
          <w:i/>
          <w:iCs/>
          <w:sz w:val="28"/>
          <w:szCs w:val="28"/>
          <w:lang w:val="en-US"/>
        </w:rPr>
        <w:t>battement</w:t>
      </w:r>
      <w:r w:rsidRPr="007D7BFA">
        <w:rPr>
          <w:i/>
          <w:iCs/>
          <w:sz w:val="28"/>
          <w:szCs w:val="28"/>
          <w:lang w:val="en-US"/>
        </w:rPr>
        <w:t xml:space="preserve"> </w:t>
      </w:r>
      <w:r w:rsidRPr="00671D88">
        <w:rPr>
          <w:i/>
          <w:iCs/>
          <w:sz w:val="28"/>
          <w:szCs w:val="28"/>
          <w:lang w:val="en-US"/>
        </w:rPr>
        <w:t>jetes</w:t>
      </w:r>
      <w:r w:rsidRPr="007D7BFA">
        <w:rPr>
          <w:sz w:val="28"/>
          <w:szCs w:val="28"/>
          <w:lang w:val="en-US"/>
        </w:rPr>
        <w:t xml:space="preserve"> ( </w:t>
      </w:r>
      <w:r w:rsidRPr="00671D88">
        <w:rPr>
          <w:sz w:val="28"/>
          <w:szCs w:val="28"/>
        </w:rPr>
        <w:t>большой</w:t>
      </w:r>
      <w:r w:rsidRPr="007D7BFA">
        <w:rPr>
          <w:sz w:val="28"/>
          <w:szCs w:val="28"/>
          <w:lang w:val="en-US"/>
        </w:rPr>
        <w:t xml:space="preserve"> </w:t>
      </w:r>
      <w:r w:rsidRPr="00671D88">
        <w:rPr>
          <w:sz w:val="28"/>
          <w:szCs w:val="28"/>
        </w:rPr>
        <w:t>бросок</w:t>
      </w:r>
      <w:r w:rsidRPr="007D7BFA">
        <w:rPr>
          <w:sz w:val="28"/>
          <w:szCs w:val="28"/>
          <w:lang w:val="en-US"/>
        </w:rPr>
        <w:t>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 сокращенной стопой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Танцевальные упражнения и комбинации на середине зала.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Русский танец.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Поклон: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на месте без рук и с руками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lastRenderedPageBreak/>
        <w:t>- с продвижением вперед и отходом назад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1. Позиции рук: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- 1-я,2-я,3-я позиция.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Движения рук в русских одиночных плясках не являются точно установленными. Девушка и юноша пляшут, импровизируя;также и движения рук изменяются в зависимости от музыки.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  <w:u w:val="single"/>
        </w:rPr>
        <w:t>2. Постановка корпуса: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- у девушки прямой и спокойный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- у юноши корпус более подвижен.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3. Плечи прямые, спокойные.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4. Голова определяется характером танца и подчеркивает его эмоциональное содержание.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5. Ходы и проходки: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простой бытовой шаг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переменный ход на всю ступню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сценический переменный ход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  <w:u w:val="single"/>
        </w:rPr>
        <w:t>6. Дроби и дробные ходы: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- дробный ход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переменный дробный ход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7. Движения на месте: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«ковырялочка»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«гармошка»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«елочка»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8. Присядки: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lastRenderedPageBreak/>
        <w:t>- с выбрасыванием ноги вперед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боковая присядка с выбрасыванием ноги в сторону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 «ковырялочкой»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9. Хлопушки: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тройная хлопушка с притопом</w:t>
      </w:r>
    </w:p>
    <w:p w:rsidR="000C7F41" w:rsidRDefault="00E94B48" w:rsidP="00FE61A9">
      <w:pPr>
        <w:pStyle w:val="a3"/>
        <w:spacing w:line="276" w:lineRule="auto"/>
        <w:rPr>
          <w:sz w:val="28"/>
          <w:szCs w:val="28"/>
          <w:u w:val="single"/>
        </w:rPr>
      </w:pPr>
      <w:r w:rsidRPr="00671D88">
        <w:rPr>
          <w:sz w:val="28"/>
          <w:szCs w:val="28"/>
        </w:rPr>
        <w:t>- перескоки с хлопушками.</w:t>
      </w:r>
      <w:r w:rsidR="000C7F41" w:rsidRPr="000C7F41">
        <w:rPr>
          <w:sz w:val="28"/>
          <w:szCs w:val="28"/>
          <w:u w:val="single"/>
        </w:rPr>
        <w:t xml:space="preserve"> 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671D88">
        <w:rPr>
          <w:sz w:val="28"/>
          <w:szCs w:val="28"/>
          <w:u w:val="single"/>
        </w:rPr>
        <w:t>. Навыки работы с платком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Pr="00671D88">
        <w:rPr>
          <w:sz w:val="28"/>
          <w:szCs w:val="28"/>
          <w:u w:val="single"/>
        </w:rPr>
        <w:t>. «Переменный шаг»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 притопом и продвижением вперед и назад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 w:rsidRPr="00671D88">
        <w:rPr>
          <w:sz w:val="28"/>
          <w:szCs w:val="28"/>
          <w:u w:val="single"/>
        </w:rPr>
        <w:t>. «Веревочка»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простая с поочередными переступаниями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Pr="00671D88">
        <w:rPr>
          <w:sz w:val="28"/>
          <w:szCs w:val="28"/>
          <w:u w:val="single"/>
        </w:rPr>
        <w:t>. «Ковырялочка» с подскоками.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14</w:t>
      </w:r>
      <w:r w:rsidRPr="00671D88">
        <w:rPr>
          <w:sz w:val="28"/>
          <w:szCs w:val="28"/>
          <w:u w:val="single"/>
        </w:rPr>
        <w:t>. Дробные движения: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простая дробь на месте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двойная дробь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тройная дробь («в три ножки») на месте и с продвижением вперед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ключ одинарный с ударом каблуком опорной ноги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ключ двойной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семейская дробь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Pr="00671D88">
        <w:rPr>
          <w:sz w:val="28"/>
          <w:szCs w:val="28"/>
          <w:u w:val="single"/>
        </w:rPr>
        <w:t>. Присядки: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присядка с выбрасыванием ноги на ребро каблука вперед и в сторону по 1-й прямой и открытой позициям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 проскальзыванием на каблуках во 2-ю позицию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lastRenderedPageBreak/>
        <w:t>- боковая с выбрасыванием ноги в сторону.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16</w:t>
      </w:r>
      <w:r w:rsidRPr="00671D88">
        <w:rPr>
          <w:sz w:val="28"/>
          <w:szCs w:val="28"/>
          <w:u w:val="single"/>
        </w:rPr>
        <w:t>. Вращения:</w:t>
      </w:r>
    </w:p>
    <w:p w:rsidR="000C7F41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на подскоках «полька»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1</w:t>
      </w:r>
      <w:r w:rsidR="00874A55">
        <w:rPr>
          <w:sz w:val="28"/>
          <w:szCs w:val="28"/>
          <w:u w:val="single"/>
        </w:rPr>
        <w:t>7</w:t>
      </w:r>
      <w:r w:rsidRPr="00671D88">
        <w:rPr>
          <w:sz w:val="28"/>
          <w:szCs w:val="28"/>
          <w:u w:val="single"/>
        </w:rPr>
        <w:t>. «Маятник» в прямом положении</w:t>
      </w:r>
    </w:p>
    <w:p w:rsidR="000C7F41" w:rsidRPr="00671D88" w:rsidRDefault="00874A55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18</w:t>
      </w:r>
      <w:r w:rsidR="000C7F41" w:rsidRPr="00671D88">
        <w:rPr>
          <w:sz w:val="28"/>
          <w:szCs w:val="28"/>
          <w:u w:val="single"/>
        </w:rPr>
        <w:t>. «Подбивка»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на месте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с двумя переступаниями</w:t>
      </w:r>
    </w:p>
    <w:p w:rsidR="000C7F41" w:rsidRPr="00671D88" w:rsidRDefault="00874A55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19</w:t>
      </w:r>
      <w:r w:rsidR="000C7F41" w:rsidRPr="00671D88">
        <w:rPr>
          <w:sz w:val="28"/>
          <w:szCs w:val="28"/>
          <w:u w:val="single"/>
        </w:rPr>
        <w:t>. «Моталочка»</w:t>
      </w:r>
    </w:p>
    <w:p w:rsidR="000C7F41" w:rsidRPr="00671D88" w:rsidRDefault="00874A55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20</w:t>
      </w:r>
      <w:r w:rsidR="000C7F41" w:rsidRPr="00671D88">
        <w:rPr>
          <w:sz w:val="28"/>
          <w:szCs w:val="28"/>
          <w:u w:val="single"/>
        </w:rPr>
        <w:t>. Хлопушки и присядки.</w:t>
      </w:r>
    </w:p>
    <w:p w:rsidR="000C7F41" w:rsidRPr="00671D88" w:rsidRDefault="00874A55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0C7F41" w:rsidRPr="00671D88">
        <w:rPr>
          <w:sz w:val="28"/>
          <w:szCs w:val="28"/>
          <w:u w:val="single"/>
        </w:rPr>
        <w:t>. Вращения по диагонали.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Белорусский танец.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1. Положения рук и положения в парах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2. Основные движения белорусского танца: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основной ход танца «Лявониха»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боковой ход с подбивкой (галоп)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притопы в три удара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основной ход из танца «Крыжачок»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полька с вращением.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основной ход танца «Бульба»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3. Присядки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Украинский танец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1. Позиции рук: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lastRenderedPageBreak/>
        <w:t>- женские руки мягкие, плавные, широкие, спокойные.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мужские руки широкие, спокойные, но более сильные, мужественные.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2. Корпус: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украинскому женскому танцу свойственны в основном плавные, спокойные движения корпуса.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в мужских танцах положения корпуса более разнообразны, движения более широки и свободны.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3. Голова исполнителя украинских танцев обычно бывает своюодно и весело приподнята</w:t>
      </w:r>
      <w:r w:rsidRPr="00671D88">
        <w:rPr>
          <w:sz w:val="28"/>
          <w:szCs w:val="28"/>
        </w:rPr>
        <w:t>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4. Движения на месте: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«бегунец» - стремительный ход вперед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«тынок» - перескок из стороны в сторону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медленный женский ход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боковой ход «Дорижка»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«Веревочка»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притопы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«выхилясник» - подскоки на опорной ноге и с каждым подскоком выносится работающая нога то на носок, то на каблук.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«выхилясник» с «угинанием» - маленькие подскоки на опорной ноге, то сгибая спереди работающую ногу, то резко выбрасывая ее впереди.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«упадание»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«голубец»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* низкий (женский)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* высокий (мужской)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lastRenderedPageBreak/>
        <w:t>* в сочетании с притопом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большой «тынок»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  <w:u w:val="single"/>
        </w:rPr>
        <w:t>5. Присядки: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«ползунок»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«мельница»</w:t>
      </w:r>
    </w:p>
    <w:p w:rsidR="00E94B48" w:rsidRPr="00671D88" w:rsidRDefault="00E94B48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- «подсечка»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Работа над этюдами.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1. Русский хоровод.</w:t>
      </w:r>
    </w:p>
    <w:p w:rsidR="000C7F41" w:rsidRPr="00671D88" w:rsidRDefault="000C7F41" w:rsidP="00FE61A9">
      <w:pPr>
        <w:pStyle w:val="a3"/>
        <w:spacing w:line="276" w:lineRule="auto"/>
        <w:rPr>
          <w:sz w:val="28"/>
          <w:szCs w:val="28"/>
        </w:rPr>
      </w:pPr>
      <w:r w:rsidRPr="00671D88">
        <w:rPr>
          <w:sz w:val="28"/>
          <w:szCs w:val="28"/>
        </w:rPr>
        <w:t>2. Русская пляска.</w:t>
      </w:r>
    </w:p>
    <w:p w:rsidR="000C7F41" w:rsidRDefault="000C7F41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Белорусский танец.</w:t>
      </w:r>
    </w:p>
    <w:p w:rsidR="000C7F41" w:rsidRDefault="000C7F41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Русский танец.</w:t>
      </w:r>
    </w:p>
    <w:p w:rsidR="000C7F41" w:rsidRDefault="000C7F41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Украинский танец.</w:t>
      </w:r>
    </w:p>
    <w:p w:rsidR="00FE61A9" w:rsidRPr="00FE61A9" w:rsidRDefault="00FE61A9" w:rsidP="00FE61A9">
      <w:pPr>
        <w:pStyle w:val="a3"/>
        <w:spacing w:line="276" w:lineRule="auto"/>
        <w:rPr>
          <w:b/>
          <w:sz w:val="28"/>
          <w:szCs w:val="28"/>
        </w:rPr>
      </w:pPr>
      <w:r w:rsidRPr="00FE61A9">
        <w:rPr>
          <w:b/>
          <w:sz w:val="28"/>
          <w:szCs w:val="28"/>
        </w:rPr>
        <w:t>Итоги.</w:t>
      </w:r>
    </w:p>
    <w:p w:rsidR="00FE61A9" w:rsidRPr="000C7F41" w:rsidRDefault="00FE61A9" w:rsidP="00FE61A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Контрольный урок.</w:t>
      </w:r>
    </w:p>
    <w:p w:rsidR="00E94B48" w:rsidRPr="00671D88" w:rsidRDefault="00E94B48" w:rsidP="00E94B48">
      <w:pPr>
        <w:pStyle w:val="a3"/>
        <w:spacing w:line="276" w:lineRule="auto"/>
        <w:jc w:val="center"/>
        <w:rPr>
          <w:sz w:val="28"/>
          <w:szCs w:val="28"/>
        </w:rPr>
      </w:pPr>
      <w:r w:rsidRPr="00671D88">
        <w:rPr>
          <w:b/>
          <w:bCs/>
          <w:color w:val="000000"/>
          <w:sz w:val="28"/>
          <w:szCs w:val="28"/>
        </w:rPr>
        <w:t>Список литературы</w:t>
      </w:r>
    </w:p>
    <w:p w:rsidR="00E94B48" w:rsidRPr="00671D88" w:rsidRDefault="00E94B48" w:rsidP="00FE61A9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В.Ф.Матвеев «Русский народный танец» теория и методика преподавания</w:t>
      </w:r>
    </w:p>
    <w:p w:rsidR="00E94B48" w:rsidRPr="00671D88" w:rsidRDefault="00E94B48" w:rsidP="00FE61A9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Москва</w:t>
      </w:r>
      <w:r w:rsidR="007028AC">
        <w:rPr>
          <w:color w:val="000000"/>
          <w:sz w:val="28"/>
          <w:szCs w:val="28"/>
        </w:rPr>
        <w:t xml:space="preserve"> </w:t>
      </w:r>
      <w:r w:rsidRPr="00671D88">
        <w:rPr>
          <w:color w:val="000000"/>
          <w:sz w:val="28"/>
          <w:szCs w:val="28"/>
        </w:rPr>
        <w:t>«Планета музыки» 2013г.</w:t>
      </w:r>
    </w:p>
    <w:p w:rsidR="00E94B48" w:rsidRPr="00671D88" w:rsidRDefault="00E94B48" w:rsidP="00FE61A9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 xml:space="preserve">Г.П.Гусев «Методика преподавания народного танца» </w:t>
      </w:r>
    </w:p>
    <w:p w:rsidR="00E94B48" w:rsidRPr="00671D88" w:rsidRDefault="00E94B48" w:rsidP="00FE61A9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Москва «Валдос» 2004г.</w:t>
      </w:r>
    </w:p>
    <w:p w:rsidR="00E94B48" w:rsidRPr="00671D88" w:rsidRDefault="00E94B48" w:rsidP="00FE61A9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Т.Ткаченко « Народный танец» Госиздат «Искусство» Москва 1954г.</w:t>
      </w:r>
    </w:p>
    <w:p w:rsidR="00E94B48" w:rsidRPr="00671D88" w:rsidRDefault="00E94B48" w:rsidP="00FE61A9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Т.Ткаченко «Народные Танцы» Москва «Искусство» 1975г.</w:t>
      </w:r>
    </w:p>
    <w:p w:rsidR="008359F9" w:rsidRPr="00671D88" w:rsidRDefault="00E94B48" w:rsidP="00FE61A9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71D88">
        <w:rPr>
          <w:color w:val="000000"/>
          <w:sz w:val="28"/>
          <w:szCs w:val="28"/>
        </w:rPr>
        <w:t>Е.Васильева «Танец» Москва «Искусство»1968г.</w:t>
      </w:r>
      <w:bookmarkStart w:id="0" w:name="_GoBack"/>
      <w:bookmarkEnd w:id="0"/>
    </w:p>
    <w:sectPr w:rsidR="008359F9" w:rsidRPr="00671D88" w:rsidSect="00D06E8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32" w:rsidRDefault="00CC0B32" w:rsidP="00D06E8A">
      <w:pPr>
        <w:spacing w:after="0" w:line="240" w:lineRule="auto"/>
      </w:pPr>
      <w:r>
        <w:separator/>
      </w:r>
    </w:p>
  </w:endnote>
  <w:endnote w:type="continuationSeparator" w:id="1">
    <w:p w:rsidR="00CC0B32" w:rsidRDefault="00CC0B32" w:rsidP="00D0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29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74A55" w:rsidRPr="00D06E8A" w:rsidRDefault="00975531">
        <w:pPr>
          <w:pStyle w:val="a7"/>
          <w:jc w:val="center"/>
          <w:rPr>
            <w:rFonts w:ascii="Times New Roman" w:hAnsi="Times New Roman" w:cs="Times New Roman"/>
          </w:rPr>
        </w:pPr>
        <w:r w:rsidRPr="00D06E8A">
          <w:rPr>
            <w:rFonts w:ascii="Times New Roman" w:hAnsi="Times New Roman" w:cs="Times New Roman"/>
          </w:rPr>
          <w:fldChar w:fldCharType="begin"/>
        </w:r>
        <w:r w:rsidR="00874A55" w:rsidRPr="00D06E8A">
          <w:rPr>
            <w:rFonts w:ascii="Times New Roman" w:hAnsi="Times New Roman" w:cs="Times New Roman"/>
          </w:rPr>
          <w:instrText xml:space="preserve"> PAGE   \* MERGEFORMAT </w:instrText>
        </w:r>
        <w:r w:rsidRPr="00D06E8A">
          <w:rPr>
            <w:rFonts w:ascii="Times New Roman" w:hAnsi="Times New Roman" w:cs="Times New Roman"/>
          </w:rPr>
          <w:fldChar w:fldCharType="separate"/>
        </w:r>
        <w:r w:rsidR="007D7BFA">
          <w:rPr>
            <w:rFonts w:ascii="Times New Roman" w:hAnsi="Times New Roman" w:cs="Times New Roman"/>
            <w:noProof/>
          </w:rPr>
          <w:t>6</w:t>
        </w:r>
        <w:r w:rsidRPr="00D06E8A">
          <w:rPr>
            <w:rFonts w:ascii="Times New Roman" w:hAnsi="Times New Roman" w:cs="Times New Roman"/>
          </w:rPr>
          <w:fldChar w:fldCharType="end"/>
        </w:r>
      </w:p>
    </w:sdtContent>
  </w:sdt>
  <w:p w:rsidR="00874A55" w:rsidRDefault="00874A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32" w:rsidRDefault="00CC0B32" w:rsidP="00D06E8A">
      <w:pPr>
        <w:spacing w:after="0" w:line="240" w:lineRule="auto"/>
      </w:pPr>
      <w:r>
        <w:separator/>
      </w:r>
    </w:p>
  </w:footnote>
  <w:footnote w:type="continuationSeparator" w:id="1">
    <w:p w:rsidR="00CC0B32" w:rsidRDefault="00CC0B32" w:rsidP="00D06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13D5"/>
    <w:multiLevelType w:val="multilevel"/>
    <w:tmpl w:val="2C26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23317"/>
    <w:multiLevelType w:val="multilevel"/>
    <w:tmpl w:val="7B4E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84A09"/>
    <w:multiLevelType w:val="multilevel"/>
    <w:tmpl w:val="0C98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C47F4"/>
    <w:multiLevelType w:val="multilevel"/>
    <w:tmpl w:val="407A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D3350"/>
    <w:multiLevelType w:val="multilevel"/>
    <w:tmpl w:val="9B82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73717"/>
    <w:multiLevelType w:val="hybridMultilevel"/>
    <w:tmpl w:val="21B46BC8"/>
    <w:lvl w:ilvl="0" w:tplc="FA949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F55E9"/>
    <w:multiLevelType w:val="hybridMultilevel"/>
    <w:tmpl w:val="493A8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B48"/>
    <w:rsid w:val="000322DF"/>
    <w:rsid w:val="000C7F41"/>
    <w:rsid w:val="00185C75"/>
    <w:rsid w:val="001B70FD"/>
    <w:rsid w:val="00671D88"/>
    <w:rsid w:val="007028AC"/>
    <w:rsid w:val="007D7BFA"/>
    <w:rsid w:val="008359F9"/>
    <w:rsid w:val="00874A55"/>
    <w:rsid w:val="00975531"/>
    <w:rsid w:val="00C15202"/>
    <w:rsid w:val="00CC0B32"/>
    <w:rsid w:val="00D06E8A"/>
    <w:rsid w:val="00E94B48"/>
    <w:rsid w:val="00FE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D8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0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E8A"/>
  </w:style>
  <w:style w:type="paragraph" w:styleId="a7">
    <w:name w:val="footer"/>
    <w:basedOn w:val="a"/>
    <w:link w:val="a8"/>
    <w:uiPriority w:val="99"/>
    <w:unhideWhenUsed/>
    <w:rsid w:val="00D06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E8A"/>
  </w:style>
  <w:style w:type="table" w:styleId="a9">
    <w:name w:val="Table Grid"/>
    <w:basedOn w:val="a1"/>
    <w:uiPriority w:val="39"/>
    <w:rsid w:val="0087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D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6908D-EB65-4D71-A69F-4BFBFC83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dc:description/>
  <cp:lastModifiedBy>школа</cp:lastModifiedBy>
  <cp:revision>5</cp:revision>
  <cp:lastPrinted>2018-10-16T08:46:00Z</cp:lastPrinted>
  <dcterms:created xsi:type="dcterms:W3CDTF">2017-09-07T05:33:00Z</dcterms:created>
  <dcterms:modified xsi:type="dcterms:W3CDTF">2018-11-02T09:34:00Z</dcterms:modified>
</cp:coreProperties>
</file>