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38" w:rsidRDefault="003D6B38" w:rsidP="003D6B38">
      <w:pPr>
        <w:pStyle w:val="30"/>
        <w:shd w:val="clear" w:color="auto" w:fill="auto"/>
        <w:spacing w:line="240" w:lineRule="auto"/>
        <w:ind w:left="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3D6B38" w:rsidRDefault="003D6B38" w:rsidP="003D6B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 «О переходе на электронную форму </w:t>
      </w:r>
    </w:p>
    <w:p w:rsidR="003D6B38" w:rsidRDefault="003D6B38" w:rsidP="003D6B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ведения журналов успеваемости обучающихся</w:t>
      </w:r>
    </w:p>
    <w:p w:rsidR="003D6B38" w:rsidRDefault="003D6B38" w:rsidP="003D6B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 использованием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D6B38" w:rsidRPr="0010249F" w:rsidRDefault="003D6B38" w:rsidP="003D6B38">
      <w:pPr>
        <w:ind w:lef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0249F">
        <w:rPr>
          <w:rFonts w:ascii="Times New Roman" w:hAnsi="Times New Roman" w:cs="Times New Roman"/>
          <w:sz w:val="24"/>
          <w:szCs w:val="24"/>
        </w:rPr>
        <w:t xml:space="preserve">от </w:t>
      </w:r>
      <w:r w:rsidR="0010249F">
        <w:rPr>
          <w:rFonts w:ascii="Times New Roman" w:hAnsi="Times New Roman" w:cs="Times New Roman"/>
          <w:sz w:val="24"/>
          <w:szCs w:val="24"/>
        </w:rPr>
        <w:t>31.05.2</w:t>
      </w:r>
      <w:r w:rsidRPr="0010249F">
        <w:rPr>
          <w:rFonts w:ascii="Times New Roman" w:hAnsi="Times New Roman" w:cs="Times New Roman"/>
          <w:sz w:val="24"/>
          <w:szCs w:val="24"/>
        </w:rPr>
        <w:t>018 г.</w:t>
      </w:r>
    </w:p>
    <w:p w:rsidR="003D6B38" w:rsidRDefault="003D6B38" w:rsidP="003D6B38">
      <w:pPr>
        <w:ind w:left="40"/>
        <w:jc w:val="center"/>
        <w:rPr>
          <w:rFonts w:ascii="Times New Roman" w:hAnsi="Times New Roman" w:cs="Times New Roman"/>
          <w:spacing w:val="11"/>
          <w:sz w:val="24"/>
          <w:szCs w:val="24"/>
        </w:rPr>
      </w:pPr>
      <w:r w:rsidRPr="0010249F"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="0010249F">
        <w:rPr>
          <w:rFonts w:ascii="Times New Roman" w:hAnsi="Times New Roman" w:cs="Times New Roman"/>
          <w:sz w:val="24"/>
          <w:szCs w:val="24"/>
        </w:rPr>
        <w:t xml:space="preserve">299 - </w:t>
      </w:r>
      <w:r w:rsidRPr="0010249F">
        <w:rPr>
          <w:rFonts w:ascii="Times New Roman" w:hAnsi="Times New Roman" w:cs="Times New Roman"/>
        </w:rPr>
        <w:t>од</w:t>
      </w:r>
    </w:p>
    <w:p w:rsidR="003D6B38" w:rsidRDefault="003D6B38" w:rsidP="003D6B3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B38" w:rsidRDefault="003D6B38" w:rsidP="003D6B3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B38" w:rsidRDefault="003D6B38" w:rsidP="003D6B3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B38" w:rsidRDefault="003D6B38" w:rsidP="003D6B3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3D6B38" w:rsidRDefault="003D6B38" w:rsidP="003D6B3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оказания государственной услуги</w:t>
      </w:r>
    </w:p>
    <w:p w:rsidR="003D6B38" w:rsidRDefault="003D6B38" w:rsidP="003D6B3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«Ведение электронного учета успеваемости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B38" w:rsidRDefault="003D6B38" w:rsidP="003D6B3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</w:t>
      </w:r>
      <w:r w:rsidR="0010249F">
        <w:rPr>
          <w:rFonts w:ascii="Times New Roman" w:hAnsi="Times New Roman" w:cs="Times New Roman"/>
          <w:b/>
          <w:sz w:val="28"/>
          <w:szCs w:val="28"/>
        </w:rPr>
        <w:t>ивин</w:t>
      </w:r>
      <w:r>
        <w:rPr>
          <w:rFonts w:ascii="Times New Roman" w:hAnsi="Times New Roman" w:cs="Times New Roman"/>
          <w:b/>
          <w:sz w:val="28"/>
          <w:szCs w:val="28"/>
        </w:rPr>
        <w:t>ская СОШ»</w:t>
      </w:r>
    </w:p>
    <w:p w:rsidR="003D6B38" w:rsidRDefault="003D6B38" w:rsidP="003D6B3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краевой автоматизированной информационной системе электронных дневников, портала «Дошкольное образование», интернет - приёмной для родителей (законных представителей), интегрированных программных комплексов и сервисов»</w:t>
      </w:r>
    </w:p>
    <w:p w:rsidR="003D6B38" w:rsidRDefault="003D6B38" w:rsidP="003D6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B38" w:rsidRDefault="003D6B38" w:rsidP="003D6B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оложения</w:t>
      </w:r>
    </w:p>
    <w:p w:rsidR="003D6B38" w:rsidRDefault="003D6B38" w:rsidP="003D6B3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документ определяет условия и правила ведения электронного журнала (далее - ЭЖ), контроля над ведением ЭЖ, процедуры обеспечения достоверности вводимых в ЭЖ данных, надежности их хранения и контроля над соответствием ЭЖ требованиям к документообороту, включая создание резервных копий, твердых копий (на бумажном носителе)  в МБОУ «С</w:t>
      </w:r>
      <w:r w:rsidR="0010249F">
        <w:rPr>
          <w:rFonts w:ascii="Times New Roman" w:hAnsi="Times New Roman" w:cs="Times New Roman"/>
          <w:sz w:val="28"/>
          <w:szCs w:val="28"/>
        </w:rPr>
        <w:t>ивин</w:t>
      </w:r>
      <w:r>
        <w:rPr>
          <w:rFonts w:ascii="Times New Roman" w:hAnsi="Times New Roman" w:cs="Times New Roman"/>
          <w:sz w:val="28"/>
          <w:szCs w:val="28"/>
        </w:rPr>
        <w:t>ская СОШ» (далее по тексту – Учреждение).</w:t>
      </w:r>
    </w:p>
    <w:p w:rsidR="003D6B38" w:rsidRDefault="003D6B38" w:rsidP="003D6B3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соответствии с подпунктом 11 пункта 3 статьи 28 Федерального закона от 29.12.2012г. № 273-ФЗ «Об образовании в Российской Федерации», Учреждение  вправе самостоятельно выбирать формы учета освоения обучающимися образовательных программ.</w:t>
      </w:r>
    </w:p>
    <w:p w:rsidR="003D6B38" w:rsidRDefault="003D6B38" w:rsidP="003D6B3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Ответственность за соответствие результатов учета действующим нормам и, в частности, настоящему регламенту и локальным актам, несет директор Учреждения.</w:t>
      </w:r>
    </w:p>
    <w:p w:rsidR="003D6B38" w:rsidRDefault="003D6B38" w:rsidP="003D6B3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Ответственность за соответствие данных учета фактам реализации учебного процесса 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6B38" w:rsidRDefault="003D6B38" w:rsidP="003D6B3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p w:rsidR="003D6B38" w:rsidRDefault="003D6B38" w:rsidP="003D6B3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и воспитательной работе,</w:t>
      </w:r>
    </w:p>
    <w:p w:rsidR="003D6B38" w:rsidRDefault="003D6B38" w:rsidP="003D6B3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учителях-предметниках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D6B38" w:rsidRDefault="003D6B38" w:rsidP="003D6B3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-классных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6B38" w:rsidRDefault="003D6B38" w:rsidP="003D6B3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1.5. При ведении учета необходимо обеспечить соблюдение законодательства о персональных данных в соответствии с Федеральным законом от 27 июля 2006 г. №152-ФЗ «О персональных данных».</w:t>
      </w:r>
    </w:p>
    <w:p w:rsidR="003D6B38" w:rsidRDefault="003D6B38" w:rsidP="003D6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Помимо ведения учета,  Учреждение  обязано информировать всех участников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воспитательного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  об оказываемых услугах, о расписании занятий и мероприятий, ходе учебного процесса и иных данных. Это может осуществляться независимо от краевой автоматизированной информационной системы электронных дневников, портала «Дошкольное образование», Интернет - приёмной для родителей (законных представителей), интегрированных программных комплексов и сервисов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СЭДиЖ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если информационная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СЭДиЖ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реализовать эти функции.</w:t>
      </w:r>
    </w:p>
    <w:p w:rsidR="003D6B38" w:rsidRDefault="003D6B38" w:rsidP="003D6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Общие правила ведения учета</w:t>
      </w:r>
    </w:p>
    <w:p w:rsidR="003D6B38" w:rsidRDefault="003D6B38" w:rsidP="003D6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Внесение информации о занятии и об отсутствующих должны производиться по факту в день проведения. Если занятие проводилось вместо основного преподавателя, факт замены должен отражаться в момент внесения учетной записи.</w:t>
      </w:r>
    </w:p>
    <w:p w:rsidR="003D6B38" w:rsidRDefault="003D6B38" w:rsidP="003D6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Внесение в журнал информации о домашнем задании должно производиться в день проведения занятия. Задание должно вноситься в журнал не позднее, чем через 1 час после окончания всех занятий данных обучающихся.</w:t>
      </w:r>
    </w:p>
    <w:p w:rsidR="003D6B38" w:rsidRDefault="003D6B38" w:rsidP="003D6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Допускается заранее размешать темы занятия и задания, чтобы </w:t>
      </w:r>
      <w:r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возможность заблаговременно планировать свое время. </w:t>
      </w:r>
    </w:p>
    <w:p w:rsidR="003D6B38" w:rsidRDefault="003D6B38" w:rsidP="003D6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Результаты оценивания выполненных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 должны выставляться учителем-предметником в ЭЖ в течение суток за устный ответ для 2-11 классов; в течение 3-х дней за письменные, контрольные, зачетные, тестовые, экзаменационные работы для 2-9 классов; в течение 5-ти дней за письменные, контрольные, зачетные, тестовые, экзаменационные работы для 10-11 классов. Каждую колонку оценок учитель имеет возможность отметить по виду работы (из выпадающего списка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устный ответ, КР - контрольная работа и т.д.)</w:t>
      </w:r>
    </w:p>
    <w:p w:rsidR="003D6B38" w:rsidRDefault="003D6B38" w:rsidP="003D6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2.5 Учитель-предметник ежедневно контролирует работу с электронным дневником B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домашнего задания, привлекая для этого все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СЭДиЖ</w:t>
      </w:r>
      <w:proofErr w:type="spellEnd"/>
      <w:r>
        <w:rPr>
          <w:rFonts w:ascii="Times New Roman" w:hAnsi="Times New Roman" w:cs="Times New Roman"/>
          <w:sz w:val="28"/>
          <w:szCs w:val="28"/>
        </w:rPr>
        <w:t>, а при необходимости ставить в известность классного руководителя и родителей.</w:t>
      </w:r>
    </w:p>
    <w:p w:rsidR="003D6B38" w:rsidRDefault="003D6B38" w:rsidP="003D6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2.6. Учитель-предметник имеет право записать в электронный дневник замечание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СЭДиЖ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обучающемуся или сообщить о его достижениях; обращение к родителям (законным представителям), благодарность в графе «Примечания» против фамилии ученика на странице конкретного урока, замечания и обращения  к родителям  (законным представителям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еобходимо формулировать грамотно и корректно.</w:t>
      </w:r>
    </w:p>
    <w:p w:rsidR="003D6B38" w:rsidRDefault="003D6B38" w:rsidP="003D6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Условия совмещенного хранения данных в электронном виде и на бумажных носителях</w:t>
      </w:r>
    </w:p>
    <w:p w:rsidR="003D6B38" w:rsidRDefault="003D6B38" w:rsidP="003D6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 Архивное хранение данных осуществляется в электронной форме и на бумажных носителях.</w:t>
      </w:r>
    </w:p>
    <w:p w:rsidR="003D6B38" w:rsidRDefault="003D6B38" w:rsidP="003D6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 Архивное хранение учетных данных в электронном виде и бумажном виде должно осуществляться в соответствии с действующим законодательством РФ об охране персональных данных, об архивном деле и правилами ведения делопроизводства.</w:t>
      </w:r>
    </w:p>
    <w:p w:rsidR="003D6B38" w:rsidRDefault="003D6B38" w:rsidP="003D6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3.3. Архивное хранение учетных данных в электронном виде и бумажном виде должно обеспечивать их целостность и достоверность в течение срока, установленного регламентом хранения бумажных носителей информации.</w:t>
      </w:r>
    </w:p>
    <w:p w:rsidR="003D6B38" w:rsidRDefault="003D6B38" w:rsidP="003D6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Электронное хранение архивных данных осуществляется на следующих электронных устройствах:</w:t>
      </w:r>
    </w:p>
    <w:p w:rsidR="003D6B38" w:rsidRDefault="003D6B38" w:rsidP="003D6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сервере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СЭДиЖ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D6B38" w:rsidRDefault="003D6B38" w:rsidP="003D6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Электронное хранение архивных данных должно осуществляться минимально на двух носителях и храниться в разных помещениях. </w:t>
      </w:r>
    </w:p>
    <w:p w:rsidR="003D6B38" w:rsidRDefault="003D6B38" w:rsidP="003D6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обеспечения достоверности данных могут применяться или/и электронная подпись, подтверждающая время и источник хранимых данных, или/и меры с опечатыванием, аналогичные архивному хранению сброшюрованных документов.</w:t>
      </w:r>
    </w:p>
    <w:p w:rsidR="003D6B38" w:rsidRDefault="003D6B38" w:rsidP="003D6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3.5. Ответственность за электронное хранение архивных данных несут:</w:t>
      </w:r>
    </w:p>
    <w:p w:rsidR="003D6B38" w:rsidRDefault="003D6B38" w:rsidP="003D6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специалисты краевой автоматизированной информационной системы электронных дневников, портала «Дошкольное образование»,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приёмной для родителей, интегрированных программных комплексов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сервисов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СЭДиЖ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3D6B38" w:rsidRDefault="003D6B38" w:rsidP="003D6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заместитель директора по учебно-воспитательной работе,</w:t>
      </w:r>
    </w:p>
    <w:p w:rsidR="003D6B38" w:rsidRDefault="003D6B38" w:rsidP="003D6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секретарь.</w:t>
      </w:r>
    </w:p>
    <w:p w:rsidR="003D6B38" w:rsidRDefault="003D6B38" w:rsidP="003D6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3.6. Печать данных из электронной формы на бумажный носитель осуществляется в конце каждого отчетного периода</w:t>
      </w:r>
    </w:p>
    <w:p w:rsidR="003D6B38" w:rsidRDefault="003D6B38" w:rsidP="003D6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- 1-9 классы в конце четверти;</w:t>
      </w:r>
    </w:p>
    <w:p w:rsidR="003D6B38" w:rsidRDefault="003D6B38" w:rsidP="003D6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- 10-11 классы в конце полугодия.</w:t>
      </w:r>
    </w:p>
    <w:p w:rsidR="003D6B38" w:rsidRDefault="003D6B38" w:rsidP="003D6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3.7. После выведения данных на печать из электронных форм бумажные носители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подписываются директором Учреждения‚ заверяются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печатью Учреждения, брошюруются к титульному листу каждого класса и хранятся в архиве.</w:t>
      </w:r>
    </w:p>
    <w:p w:rsidR="003D6B38" w:rsidRDefault="003D6B38" w:rsidP="003D6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3.8. Сводная ведомость итоговой успеваемости класса за учебный год выводится из системы учета в том виде, который предусмотрен действующими требованиями архивной службы. Сводная ведомость брошюруется с титульным листом каждого класса, подписывается директором Учреждения, заверяется печатью и передается в архив по окончании учебного года в установленном порядке.</w:t>
      </w:r>
    </w:p>
    <w:p w:rsidR="00DC16D2" w:rsidRDefault="003D6B38" w:rsidP="003D6B38">
      <w:r>
        <w:rPr>
          <w:rFonts w:ascii="Times New Roman" w:hAnsi="Times New Roman" w:cs="Times New Roman"/>
          <w:sz w:val="28"/>
          <w:szCs w:val="28"/>
        </w:rPr>
        <w:t xml:space="preserve">    3.9.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ведении учета в электронном виде необходимость вывода данн</w:t>
      </w:r>
      <w:r w:rsidR="0010249F">
        <w:rPr>
          <w:rFonts w:ascii="Times New Roman" w:hAnsi="Times New Roman" w:cs="Times New Roman"/>
          <w:sz w:val="28"/>
          <w:szCs w:val="28"/>
        </w:rPr>
        <w:t>ых на печать для использования в</w:t>
      </w:r>
      <w:r>
        <w:rPr>
          <w:rFonts w:ascii="Times New Roman" w:hAnsi="Times New Roman" w:cs="Times New Roman"/>
          <w:sz w:val="28"/>
          <w:szCs w:val="28"/>
        </w:rPr>
        <w:t xml:space="preserve"> 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 определяется соответствием используемой информационной системы ГОСТ РИСО 15489-1-2007 «Система стандартов по информации, библиотечному и издательскому делу. Управление документами. Общие требования».</w:t>
      </w:r>
    </w:p>
    <w:sectPr w:rsidR="00DC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6B38"/>
    <w:rsid w:val="0010249F"/>
    <w:rsid w:val="003D6B38"/>
    <w:rsid w:val="00DC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Колонтитул (3)_"/>
    <w:basedOn w:val="a0"/>
    <w:link w:val="30"/>
    <w:locked/>
    <w:rsid w:val="003D6B38"/>
    <w:rPr>
      <w:rFonts w:ascii="Times New Roman" w:eastAsia="Times New Roman" w:hAnsi="Times New Roman" w:cs="Times New Roman"/>
      <w:spacing w:val="9"/>
      <w:sz w:val="21"/>
      <w:szCs w:val="21"/>
      <w:shd w:val="clear" w:color="auto" w:fill="FFFFFF"/>
    </w:rPr>
  </w:style>
  <w:style w:type="paragraph" w:customStyle="1" w:styleId="30">
    <w:name w:val="Колонтитул (3)"/>
    <w:basedOn w:val="a"/>
    <w:link w:val="3"/>
    <w:rsid w:val="003D6B38"/>
    <w:pPr>
      <w:widowControl w:val="0"/>
      <w:shd w:val="clear" w:color="auto" w:fill="FFFFFF"/>
      <w:spacing w:after="0" w:line="565" w:lineRule="exact"/>
    </w:pPr>
    <w:rPr>
      <w:rFonts w:ascii="Times New Roman" w:eastAsia="Times New Roman" w:hAnsi="Times New Roman" w:cs="Times New Roman"/>
      <w:spacing w:val="9"/>
      <w:sz w:val="21"/>
      <w:szCs w:val="21"/>
    </w:rPr>
  </w:style>
  <w:style w:type="paragraph" w:customStyle="1" w:styleId="ConsPlusNonformat">
    <w:name w:val="ConsPlusNonformat"/>
    <w:rsid w:val="003D6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5708</Characters>
  <Application>Microsoft Office Word</Application>
  <DocSecurity>0</DocSecurity>
  <Lines>47</Lines>
  <Paragraphs>13</Paragraphs>
  <ScaleCrop>false</ScaleCrop>
  <Company>Grizli777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2018-11-05T16:44:00Z</dcterms:created>
  <dcterms:modified xsi:type="dcterms:W3CDTF">2018-11-05T16:46:00Z</dcterms:modified>
</cp:coreProperties>
</file>