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E2" w:rsidRPr="00A95B64" w:rsidRDefault="00EE2CE2" w:rsidP="00C73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73D1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Базарова\Рабочий стол\Базарова Л.С\маленький пермя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азарова\Рабочий стол\Базарова Л.С\маленький пермя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CE2" w:rsidRDefault="00EE2CE2" w:rsidP="00DF69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6924" w:rsidRPr="00CE4384" w:rsidRDefault="00DF6924" w:rsidP="00DF69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F6924" w:rsidRPr="00CE4384" w:rsidRDefault="00DF6924" w:rsidP="00DF6924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«Краеведение» разработана  на основе Концепции стандарта второго поколения,  с учетом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DF6924" w:rsidRPr="00CE4384" w:rsidRDefault="00DF6924" w:rsidP="00DF69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Данная программа разработана на основе «Примерных программ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DF6924" w:rsidRPr="00CE4384" w:rsidRDefault="00DF6924" w:rsidP="00DF6924">
      <w:p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CE4384">
        <w:rPr>
          <w:rFonts w:ascii="Times New Roman" w:hAnsi="Times New Roman" w:cs="Times New Roman"/>
          <w:sz w:val="24"/>
          <w:szCs w:val="24"/>
        </w:rPr>
        <w:t xml:space="preserve">данной программы заключается в том, что в настоящее время наблюдается повышенный интерес к изучению родного края.  Изучение краеведения в начальной школе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педагогическую роль в нравственном, эстетическом, трудовом, политическом воспитании, является интегрирующим звеном между учебной и воспитательной деятельностью школы и обеспечивает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DF6924" w:rsidRPr="00CE4384" w:rsidRDefault="00DF6924" w:rsidP="00CE4384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ab/>
        <w:t>Сегодня ни один предмет в учебном плане не обходится без включения в него элементов краеведения. И это понятно, так как каждому человеку, каждому народу надо осознавать себя и своё место в мире природы, среди других людей, среди других народов, а это невозможно без знания истории, без изучения культуры, обычаев и традиций своей Родины. Каждый человек связан с прошлым, настоящим и будущим своей страны, поэтому необходимо, чтобы дети хорошо знали свои истоки, историю, культуру своего края.</w:t>
      </w:r>
      <w:r w:rsidR="00CE4384">
        <w:rPr>
          <w:rFonts w:ascii="Times New Roman" w:hAnsi="Times New Roman" w:cs="Times New Roman"/>
          <w:sz w:val="24"/>
          <w:szCs w:val="24"/>
        </w:rPr>
        <w:t xml:space="preserve"> </w:t>
      </w:r>
      <w:r w:rsidRPr="00CE4384">
        <w:rPr>
          <w:rFonts w:ascii="Times New Roman" w:hAnsi="Times New Roman" w:cs="Times New Roman"/>
          <w:sz w:val="24"/>
          <w:szCs w:val="24"/>
        </w:rPr>
        <w:t xml:space="preserve">Известно, что этому нельзя научить, ограничиваясь рассказом или показом. Для этого нужна соответствующая деятельность учащихся. </w:t>
      </w:r>
    </w:p>
    <w:p w:rsidR="00DF6924" w:rsidRPr="00CE4384" w:rsidRDefault="00DF6924" w:rsidP="00DF6924">
      <w:p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ab/>
        <w:t>В начальной школе изучение краеведческого материала может осуществляться как через компонент учебного плана, так и через внеурочную деятельность при сотрудничестве с учреждениями дополнительного образования.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Pr="00CE438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воспитанию у детей нравственности и духовности посредством изучения родного края, гражданственности, бережного отношения к традициям, культуре и истории своего народа.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DF6924" w:rsidRPr="00CE4384" w:rsidRDefault="00DF6924" w:rsidP="00DF6924">
      <w:pPr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побудить школьника к познанию истории своего народа и самого себя через историю своей семьи;</w:t>
      </w:r>
    </w:p>
    <w:p w:rsidR="00DF6924" w:rsidRPr="00CE4384" w:rsidRDefault="00DF6924" w:rsidP="00DF6924">
      <w:pPr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приобщать учащихся к историческому и духовному наследию малой Родины через практическое участие в сборе и хранении документов, изучении экспонатов природы и культуры;</w:t>
      </w:r>
    </w:p>
    <w:p w:rsidR="00DF6924" w:rsidRPr="00CE4384" w:rsidRDefault="00DF6924" w:rsidP="00DF6924">
      <w:pPr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ребят с историей села, в котором они проживают;</w:t>
      </w:r>
    </w:p>
    <w:p w:rsidR="00DF6924" w:rsidRPr="00CE4384" w:rsidRDefault="00DF6924" w:rsidP="00DF6924">
      <w:pPr>
        <w:numPr>
          <w:ilvl w:val="0"/>
          <w:numId w:val="1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организовать познавательную деятельность младших школьников.</w:t>
      </w:r>
    </w:p>
    <w:p w:rsidR="00DF6924" w:rsidRPr="00CE4384" w:rsidRDefault="00DF6924" w:rsidP="00DF6924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b/>
          <w:sz w:val="24"/>
          <w:szCs w:val="24"/>
        </w:rPr>
        <w:t xml:space="preserve">                               Характеристика программы 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t xml:space="preserve">Тип – </w:t>
      </w:r>
      <w:r w:rsidRPr="00CE438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программа;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t xml:space="preserve">Вид - </w:t>
      </w:r>
      <w:r w:rsidRPr="00CE4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 xml:space="preserve"> или адаптированная;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Направленность – </w:t>
      </w:r>
      <w:proofErr w:type="spellStart"/>
      <w:proofErr w:type="gramStart"/>
      <w:r w:rsidRPr="00CE4384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spellEnd"/>
      <w:proofErr w:type="gramEnd"/>
      <w:r w:rsidRPr="00CE4384">
        <w:rPr>
          <w:rFonts w:ascii="Times New Roman" w:hAnsi="Times New Roman" w:cs="Times New Roman"/>
          <w:sz w:val="24"/>
          <w:szCs w:val="24"/>
        </w:rPr>
        <w:t>;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t xml:space="preserve">По уровню освоения –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>;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t xml:space="preserve">По цели обучения </w:t>
      </w:r>
      <w:r w:rsidRPr="00CE4384">
        <w:rPr>
          <w:rFonts w:ascii="Times New Roman" w:hAnsi="Times New Roman" w:cs="Times New Roman"/>
          <w:sz w:val="24"/>
          <w:szCs w:val="24"/>
        </w:rPr>
        <w:t>-     научно-исследовательской ориентации;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t xml:space="preserve"> По возрасту</w:t>
      </w:r>
      <w:r w:rsidRPr="00CE43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разновозрастная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>;</w:t>
      </w:r>
    </w:p>
    <w:p w:rsidR="00DF6924" w:rsidRPr="00CE4384" w:rsidRDefault="00DF6924" w:rsidP="00DF6924">
      <w:pPr>
        <w:pStyle w:val="a5"/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  <w:u w:val="single"/>
        </w:rPr>
        <w:t>По срокам реализации</w:t>
      </w:r>
      <w:r w:rsidRPr="00CE4384">
        <w:rPr>
          <w:rFonts w:ascii="Times New Roman" w:hAnsi="Times New Roman" w:cs="Times New Roman"/>
          <w:sz w:val="24"/>
          <w:szCs w:val="24"/>
        </w:rPr>
        <w:t xml:space="preserve"> – 1 год обучения.</w:t>
      </w:r>
    </w:p>
    <w:p w:rsidR="00DF6924" w:rsidRPr="00CE4384" w:rsidRDefault="00DF6924" w:rsidP="00DF69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6924" w:rsidRPr="00CE4384" w:rsidRDefault="00DF6924" w:rsidP="00DF692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  <w:r w:rsidRPr="00CE438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  </w:t>
      </w:r>
      <w:r w:rsidRPr="00CE4384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Организационно-педагогические основы обучения</w:t>
      </w:r>
    </w:p>
    <w:p w:rsidR="00DF6924" w:rsidRPr="00CE4384" w:rsidRDefault="00DF6924" w:rsidP="00DF6924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4384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детей </w:t>
      </w:r>
      <w:r w:rsidRPr="00CE4384">
        <w:rPr>
          <w:rFonts w:ascii="Times New Roman" w:hAnsi="Times New Roman" w:cs="Times New Roman"/>
          <w:sz w:val="24"/>
          <w:szCs w:val="24"/>
        </w:rPr>
        <w:t>младшей</w:t>
      </w:r>
      <w:r w:rsidRPr="00CE43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4384">
        <w:rPr>
          <w:rFonts w:ascii="Times New Roman" w:hAnsi="Times New Roman" w:cs="Times New Roman"/>
          <w:sz w:val="24"/>
          <w:szCs w:val="24"/>
        </w:rPr>
        <w:t>возрастной группы (6-8</w:t>
      </w:r>
      <w:r w:rsidRPr="00CE4384">
        <w:rPr>
          <w:rFonts w:ascii="Times New Roman" w:eastAsia="Calibri" w:hAnsi="Times New Roman" w:cs="Times New Roman"/>
          <w:sz w:val="24"/>
          <w:szCs w:val="24"/>
        </w:rPr>
        <w:t xml:space="preserve"> лет). Условия приема и отчисления согласно учредительным документам Уставу и «Положению о приеме и отчислении учащихся». Программа предусматривает занятия всем составом, по группам и индивидуально. Учебные занятия проводятся 1 раз в </w:t>
      </w:r>
      <w:r w:rsidRPr="00CE4384">
        <w:rPr>
          <w:rFonts w:ascii="Times New Roman" w:hAnsi="Times New Roman" w:cs="Times New Roman"/>
          <w:sz w:val="24"/>
          <w:szCs w:val="24"/>
        </w:rPr>
        <w:t xml:space="preserve">неделю. Предусмотрено </w:t>
      </w:r>
      <w:r w:rsidR="00CE4384">
        <w:rPr>
          <w:rFonts w:ascii="Times New Roman" w:hAnsi="Times New Roman" w:cs="Times New Roman"/>
          <w:sz w:val="24"/>
          <w:szCs w:val="24"/>
        </w:rPr>
        <w:t>33</w:t>
      </w:r>
      <w:r w:rsidRPr="00CE4384">
        <w:rPr>
          <w:rFonts w:ascii="Times New Roman" w:hAnsi="Times New Roman" w:cs="Times New Roman"/>
          <w:sz w:val="24"/>
          <w:szCs w:val="24"/>
        </w:rPr>
        <w:t xml:space="preserve"> часа в год, 1 час</w:t>
      </w:r>
      <w:r w:rsidRPr="00CE4384">
        <w:rPr>
          <w:rFonts w:ascii="Times New Roman" w:eastAsia="Calibri" w:hAnsi="Times New Roman" w:cs="Times New Roman"/>
          <w:sz w:val="24"/>
          <w:szCs w:val="24"/>
        </w:rPr>
        <w:t xml:space="preserve"> в неделю.  Срок реализации программы </w:t>
      </w:r>
      <w:r w:rsidRPr="00CE4384">
        <w:rPr>
          <w:rFonts w:ascii="Times New Roman" w:hAnsi="Times New Roman" w:cs="Times New Roman"/>
          <w:sz w:val="24"/>
          <w:szCs w:val="24"/>
        </w:rPr>
        <w:t>1</w:t>
      </w:r>
      <w:r w:rsidRPr="00CE4384">
        <w:rPr>
          <w:rFonts w:ascii="Times New Roman" w:eastAsia="Calibri" w:hAnsi="Times New Roman" w:cs="Times New Roman"/>
          <w:sz w:val="24"/>
          <w:szCs w:val="24"/>
        </w:rPr>
        <w:t xml:space="preserve"> год обучения.  Набор в группу добровольный. Наполняемость груп</w:t>
      </w:r>
      <w:r w:rsidRPr="00CE4384">
        <w:rPr>
          <w:rFonts w:ascii="Times New Roman" w:hAnsi="Times New Roman" w:cs="Times New Roman"/>
          <w:sz w:val="24"/>
          <w:szCs w:val="24"/>
        </w:rPr>
        <w:t xml:space="preserve">пы </w:t>
      </w:r>
      <w:r w:rsidR="00CE4384">
        <w:rPr>
          <w:rFonts w:ascii="Times New Roman" w:hAnsi="Times New Roman" w:cs="Times New Roman"/>
          <w:sz w:val="24"/>
          <w:szCs w:val="24"/>
        </w:rPr>
        <w:t>22</w:t>
      </w:r>
      <w:r w:rsidRPr="00CE4384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CE4384">
        <w:rPr>
          <w:rFonts w:ascii="Times New Roman" w:eastAsia="Calibri" w:hAnsi="Times New Roman" w:cs="Times New Roman"/>
          <w:sz w:val="24"/>
          <w:szCs w:val="24"/>
        </w:rPr>
        <w:t>а</w:t>
      </w:r>
      <w:r w:rsidRPr="00CE4384">
        <w:rPr>
          <w:rFonts w:ascii="Times New Roman" w:eastAsia="Calibri" w:hAnsi="Times New Roman" w:cs="Times New Roman"/>
          <w:sz w:val="24"/>
          <w:szCs w:val="24"/>
        </w:rPr>
        <w:t>. Также участники кружка имеют возможность принимать участие в творческих, интеллектуальных конкурсах, олимпиадах, чемпионатах по предметам.  Подготовка  к конкурсам осуществляется за счет кружковых занятий.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Результаты освоения программы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Личностные результаты: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положительное отношение к краеведению;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познавательный интерес к малой родине;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уважительное отношение к окружающим людям;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CE4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</w:t>
      </w:r>
      <w:proofErr w:type="spellEnd"/>
      <w:r w:rsidRPr="00CE4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результаты: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-адекватно воспринимать окружающую действительность;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-применять свои знания по краеведению при изучении предметов начального общего образования;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коллективном обсуждении;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отвечать на вопросы и задавать вопросы;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проявлять свою любознательность, инициативность;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выражать собственное эмоциональное отношение к малой родине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Предметные результаты: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находить нужную информацию по краеведению-экологии в библиотеке, в музее;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наблюдать, сравнивать, делать простейшие обобщения о людях своего края, их занятиях, интересах.</w:t>
      </w:r>
    </w:p>
    <w:p w:rsidR="00DF6924" w:rsidRPr="00CE4384" w:rsidRDefault="00DF6924" w:rsidP="00DF6924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проведения внеурочных занятий</w:t>
      </w: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теоретические занятия,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по краю,  своему селу, в лес,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интересными людьми, живущими рядом,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в </w:t>
      </w:r>
      <w:proofErr w:type="spellStart"/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Сивинском</w:t>
      </w:r>
      <w:proofErr w:type="spellEnd"/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краеведческом музее,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 краеведческого материала,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видеофильмов,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исследовательская деятельность,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викторины,</w:t>
      </w:r>
    </w:p>
    <w:p w:rsidR="00DF6924" w:rsidRPr="00CE4384" w:rsidRDefault="00DF6924" w:rsidP="00DF6924">
      <w:pPr>
        <w:numPr>
          <w:ilvl w:val="0"/>
          <w:numId w:val="2"/>
        </w:num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43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сочинений, рисунков.</w:t>
      </w:r>
    </w:p>
    <w:p w:rsidR="00CE4384" w:rsidRDefault="00EE2CE2" w:rsidP="00CE438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b/>
          <w:sz w:val="24"/>
          <w:szCs w:val="24"/>
        </w:rPr>
        <w:t xml:space="preserve">                           Содержание программы</w:t>
      </w:r>
    </w:p>
    <w:p w:rsidR="00EE2CE2" w:rsidRPr="00CE4384" w:rsidRDefault="00CE4384" w:rsidP="00CE43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2CE2" w:rsidRPr="00CE4384">
        <w:rPr>
          <w:rFonts w:ascii="Times New Roman" w:hAnsi="Times New Roman" w:cs="Times New Roman"/>
          <w:sz w:val="24"/>
          <w:szCs w:val="24"/>
        </w:rPr>
        <w:t>Программа первого года обучения предполагает формирование понятий о малой родине, воспитание любви к родному дому, семье, школе, городу, в котором живёшь. Важнейшая задача: познакомить детей с их окружением (дома, улицы, природа). Среда обитания и человек неразрывно связаны; необходимо для собственного блага и блага других людей грамотно взаимодействовать с окружающим микромиром. Содержание раздела содействует формированию практических умений ориентироваться в окружающем мире (умение определить свой адрес, найти нужный адрес); этики поведения, взаимоотношений детей и взрослых, показывает разнообразие профессий, дает понятие родственных отношений в семье, знакомит с селом</w:t>
      </w:r>
      <w:r w:rsidR="00EE2CE2" w:rsidRPr="00CE43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E2CE2" w:rsidRPr="00CE4384">
        <w:rPr>
          <w:rFonts w:ascii="Times New Roman" w:hAnsi="Times New Roman" w:cs="Times New Roman"/>
          <w:sz w:val="24"/>
          <w:szCs w:val="24"/>
        </w:rPr>
        <w:t xml:space="preserve">Также дети учатся дружить, правильно вести себя в обществе, взаимопомощи и соучастию, применять эти знания на практике. Знакомятся с историей села </w:t>
      </w:r>
      <w:proofErr w:type="gramStart"/>
      <w:r w:rsidR="00EE2CE2" w:rsidRPr="00CE4384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="00EE2CE2" w:rsidRPr="00CE4384">
        <w:rPr>
          <w:rFonts w:ascii="Times New Roman" w:hAnsi="Times New Roman" w:cs="Times New Roman"/>
          <w:sz w:val="24"/>
          <w:szCs w:val="24"/>
        </w:rPr>
        <w:t>, с его достопримечательностями, природой. Следующим этапом идет знакомство уже с историей города Перми, гербом и флагом, с его достопримечательностями, природой и знаменитыми людьми, которые жили в нашем селе. И в завершении программы знакомство с историей и природой Пермского края.</w:t>
      </w:r>
    </w:p>
    <w:p w:rsidR="00EE2CE2" w:rsidRPr="00CE4384" w:rsidRDefault="00EE2CE2" w:rsidP="00EE2CE2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Учебно-тематический план</w:t>
      </w: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394"/>
        <w:gridCol w:w="1397"/>
        <w:gridCol w:w="1395"/>
        <w:gridCol w:w="12"/>
        <w:gridCol w:w="1605"/>
      </w:tblGrid>
      <w:tr w:rsidR="00EE2CE2" w:rsidRPr="00CE4384" w:rsidTr="00F3034A">
        <w:tc>
          <w:tcPr>
            <w:tcW w:w="1101" w:type="dxa"/>
            <w:vMerge w:val="restart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4409" w:type="dxa"/>
            <w:gridSpan w:val="4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E2CE2" w:rsidRPr="00CE4384" w:rsidTr="00F3034A">
        <w:tc>
          <w:tcPr>
            <w:tcW w:w="1101" w:type="dxa"/>
            <w:vMerge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E2CE2" w:rsidRPr="00CE4384" w:rsidRDefault="00EE2CE2" w:rsidP="00F3034A">
            <w:pPr>
              <w:tabs>
                <w:tab w:val="left" w:pos="601"/>
              </w:tabs>
              <w:spacing w:after="0" w:line="360" w:lineRule="auto"/>
              <w:ind w:right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95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17" w:type="dxa"/>
            <w:gridSpan w:val="2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E2CE2" w:rsidRPr="00CE4384" w:rsidTr="00F3034A">
        <w:tc>
          <w:tcPr>
            <w:tcW w:w="1101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Введение в курс «Краеведение».</w:t>
            </w:r>
          </w:p>
        </w:tc>
        <w:tc>
          <w:tcPr>
            <w:tcW w:w="1397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2CE2" w:rsidRPr="00CE4384" w:rsidTr="00F3034A">
        <w:tc>
          <w:tcPr>
            <w:tcW w:w="1101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Моя школа.</w:t>
            </w:r>
          </w:p>
        </w:tc>
        <w:tc>
          <w:tcPr>
            <w:tcW w:w="1397" w:type="dxa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5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gridSpan w:val="2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CE2" w:rsidRPr="00CE4384" w:rsidTr="00F3034A">
        <w:tc>
          <w:tcPr>
            <w:tcW w:w="1101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E2CE2" w:rsidRPr="00CE4384" w:rsidRDefault="006E4F2A" w:rsidP="00F30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семья.</w:t>
            </w:r>
          </w:p>
        </w:tc>
        <w:tc>
          <w:tcPr>
            <w:tcW w:w="1397" w:type="dxa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CE2" w:rsidRPr="00CE4384" w:rsidTr="00F3034A">
        <w:tc>
          <w:tcPr>
            <w:tcW w:w="1101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E2CE2" w:rsidRPr="00CE4384" w:rsidRDefault="006E4F2A" w:rsidP="00F30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дом.</w:t>
            </w:r>
          </w:p>
        </w:tc>
        <w:tc>
          <w:tcPr>
            <w:tcW w:w="1397" w:type="dxa"/>
          </w:tcPr>
          <w:p w:rsidR="00EE2CE2" w:rsidRPr="00CE4384" w:rsidRDefault="006E4F2A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gridSpan w:val="2"/>
          </w:tcPr>
          <w:p w:rsidR="00EE2CE2" w:rsidRPr="00CE4384" w:rsidRDefault="000C5D87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CE2" w:rsidRPr="00CE4384" w:rsidTr="00F3034A">
        <w:tc>
          <w:tcPr>
            <w:tcW w:w="1101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E2CE2" w:rsidRPr="00CE4384" w:rsidRDefault="000C5D87" w:rsidP="00F30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Моё село.</w:t>
            </w:r>
          </w:p>
        </w:tc>
        <w:tc>
          <w:tcPr>
            <w:tcW w:w="1397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5" w:type="dxa"/>
          </w:tcPr>
          <w:p w:rsidR="00EE2CE2" w:rsidRPr="00CE4384" w:rsidRDefault="000C5D87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  <w:gridSpan w:val="2"/>
          </w:tcPr>
          <w:p w:rsidR="00EE2CE2" w:rsidRPr="00CE4384" w:rsidRDefault="000C5D87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E2CE2" w:rsidRPr="00CE4384" w:rsidTr="00F3034A">
        <w:tc>
          <w:tcPr>
            <w:tcW w:w="1101" w:type="dxa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EE2CE2" w:rsidRPr="00CE4384" w:rsidRDefault="000C5D87" w:rsidP="00F303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край.</w:t>
            </w:r>
          </w:p>
        </w:tc>
        <w:tc>
          <w:tcPr>
            <w:tcW w:w="1397" w:type="dxa"/>
          </w:tcPr>
          <w:p w:rsidR="00EE2CE2" w:rsidRPr="00CE4384" w:rsidRDefault="000C5D87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5" w:type="dxa"/>
          </w:tcPr>
          <w:p w:rsidR="00EE2CE2" w:rsidRPr="00CE4384" w:rsidRDefault="00CE4384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  <w:gridSpan w:val="2"/>
          </w:tcPr>
          <w:p w:rsidR="00EE2CE2" w:rsidRPr="00CE4384" w:rsidRDefault="00CE4384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2CE2" w:rsidRPr="00CE4384" w:rsidTr="00F3034A">
        <w:tc>
          <w:tcPr>
            <w:tcW w:w="5495" w:type="dxa"/>
            <w:gridSpan w:val="2"/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397" w:type="dxa"/>
          </w:tcPr>
          <w:p w:rsidR="00EE2CE2" w:rsidRPr="00CE4384" w:rsidRDefault="00CE4384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E2CE2"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EE2CE2" w:rsidRPr="00CE4384" w:rsidRDefault="00EE2CE2" w:rsidP="00F303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4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E4384" w:rsidRDefault="006E4F2A" w:rsidP="006E4F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CE4384" w:rsidRDefault="00CE4384" w:rsidP="006E4F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384" w:rsidRDefault="00CE4384" w:rsidP="006E4F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F2A" w:rsidRPr="00CE4384" w:rsidRDefault="00CE4384" w:rsidP="006E4F2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</w:t>
      </w:r>
      <w:r w:rsidR="006E4F2A" w:rsidRPr="00CE4384">
        <w:rPr>
          <w:rFonts w:ascii="Times New Roman" w:hAnsi="Times New Roman" w:cs="Times New Roman"/>
          <w:b/>
          <w:sz w:val="24"/>
          <w:szCs w:val="24"/>
        </w:rPr>
        <w:t xml:space="preserve">Календарное – тематическое  планирование </w:t>
      </w:r>
    </w:p>
    <w:tbl>
      <w:tblPr>
        <w:tblStyle w:val="a6"/>
        <w:tblW w:w="9606" w:type="dxa"/>
        <w:tblLayout w:type="fixed"/>
        <w:tblLook w:val="05A0"/>
      </w:tblPr>
      <w:tblGrid>
        <w:gridCol w:w="960"/>
        <w:gridCol w:w="1547"/>
        <w:gridCol w:w="5682"/>
        <w:gridCol w:w="1417"/>
      </w:tblGrid>
      <w:tr w:rsidR="006E4F2A" w:rsidRPr="00CE4384" w:rsidTr="00227220">
        <w:trPr>
          <w:trHeight w:val="759"/>
        </w:trPr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82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Название темы занятия.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</w:tr>
      <w:tr w:rsidR="006E4F2A" w:rsidRPr="00CE4384" w:rsidTr="00227220">
        <w:trPr>
          <w:trHeight w:val="435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Введение (2 ч.)</w:t>
            </w:r>
          </w:p>
        </w:tc>
      </w:tr>
      <w:tr w:rsidR="006E4F2A" w:rsidRPr="00CE4384" w:rsidTr="00227220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Что изучает краеведение.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Я – маленький пермяк.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300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Моя школа</w:t>
            </w: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 ч.)</w:t>
            </w:r>
          </w:p>
        </w:tc>
      </w:tr>
      <w:tr w:rsidR="006E4F2A" w:rsidRPr="00CE4384" w:rsidTr="00227220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школы.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 истории школы.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растёт на клумбе?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555"/>
        </w:trPr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 днём рождения, мой класс.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270"/>
        </w:trPr>
        <w:tc>
          <w:tcPr>
            <w:tcW w:w="960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Моя семья    (6 ч.)</w:t>
            </w:r>
          </w:p>
        </w:tc>
      </w:tr>
      <w:tr w:rsidR="006E4F2A" w:rsidRPr="00CE4384" w:rsidTr="00227220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Я и моё имя.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Родословная семьи.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Традиции моей семьи.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Наша дружная семья.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Выставка семейных поделок.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1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Профессии в моей семье.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2A" w:rsidRPr="00CE4384" w:rsidTr="00227220">
        <w:trPr>
          <w:trHeight w:val="325"/>
        </w:trPr>
        <w:tc>
          <w:tcPr>
            <w:tcW w:w="9606" w:type="dxa"/>
            <w:gridSpan w:val="4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Мой дом  (5 ч.)</w:t>
            </w:r>
          </w:p>
        </w:tc>
      </w:tr>
      <w:tr w:rsidR="006E4F2A" w:rsidRPr="00CE4384" w:rsidTr="00227220">
        <w:tc>
          <w:tcPr>
            <w:tcW w:w="960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rPr>
          <w:trHeight w:val="345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Безопасный и короткий путь домой.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6E4F2A" w:rsidRPr="00CE4384" w:rsidRDefault="006E4F2A" w:rsidP="00227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моей улицы.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6E4F2A" w:rsidRPr="00CE4384" w:rsidRDefault="006E4F2A" w:rsidP="00227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Мои четвероногие друзья.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6E4F2A" w:rsidRPr="00CE4384" w:rsidRDefault="006E4F2A" w:rsidP="002272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Что растёт на грядке.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F2A" w:rsidRPr="00CE4384" w:rsidTr="00227220">
        <w:tc>
          <w:tcPr>
            <w:tcW w:w="9606" w:type="dxa"/>
            <w:gridSpan w:val="4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</w:t>
            </w:r>
            <w:r w:rsidR="000C5D87"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Моё село</w:t>
            </w: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ч.)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D87" w:rsidRPr="00CE4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селу.</w:t>
            </w:r>
          </w:p>
        </w:tc>
        <w:tc>
          <w:tcPr>
            <w:tcW w:w="1417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5D87" w:rsidRPr="00CE4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села.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Природа моего села.</w:t>
            </w:r>
          </w:p>
        </w:tc>
        <w:tc>
          <w:tcPr>
            <w:tcW w:w="1417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0C5D87">
        <w:trPr>
          <w:trHeight w:val="474"/>
        </w:trPr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0C5D87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краеведческий музей.</w:t>
            </w:r>
          </w:p>
        </w:tc>
        <w:tc>
          <w:tcPr>
            <w:tcW w:w="1417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0C5D87" w:rsidRPr="00CE4384" w:rsidRDefault="000C5D87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Экскурсия на пруд.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bottom w:val="single" w:sz="4" w:space="0" w:color="auto"/>
            </w:tcBorders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</w:t>
            </w:r>
            <w:proofErr w:type="spell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Чугайку</w:t>
            </w:r>
            <w:proofErr w:type="spellEnd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Герб, флаг нашего города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87" w:rsidRPr="00CE4384" w:rsidTr="00227220">
        <w:tc>
          <w:tcPr>
            <w:tcW w:w="960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библиотеки.</w:t>
            </w:r>
          </w:p>
        </w:tc>
        <w:tc>
          <w:tcPr>
            <w:tcW w:w="141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87" w:rsidRPr="00CE4384" w:rsidTr="00227220">
        <w:tc>
          <w:tcPr>
            <w:tcW w:w="960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Памятники ВОВ</w:t>
            </w:r>
            <w:proofErr w:type="gramEnd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 села.</w:t>
            </w:r>
          </w:p>
        </w:tc>
        <w:tc>
          <w:tcPr>
            <w:tcW w:w="141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87" w:rsidRPr="00CE4384" w:rsidTr="00227220">
        <w:tc>
          <w:tcPr>
            <w:tcW w:w="960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tcBorders>
              <w:top w:val="single" w:sz="4" w:space="0" w:color="auto"/>
            </w:tcBorders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Встреча с тружениками </w:t>
            </w:r>
            <w:proofErr w:type="spell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тыпа</w:t>
            </w:r>
            <w:proofErr w:type="spellEnd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 xml:space="preserve">                                              </w:t>
            </w:r>
            <w:r w:rsidR="000C5D87" w:rsidRPr="00CE4384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</w:rPr>
              <w:t>Пермский край</w:t>
            </w:r>
            <w:r w:rsidR="000C5D87"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</w:t>
            </w:r>
            <w:r w:rsidRPr="00CE4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Пермского края.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5D87" w:rsidRPr="00CE43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Карта Пермского края.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6E4F2A" w:rsidRPr="00CE4384" w:rsidRDefault="000C5D87" w:rsidP="00227220">
            <w:pPr>
              <w:shd w:val="clear" w:color="auto" w:fill="FFFFFF"/>
              <w:spacing w:after="171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Природа нашего края.</w:t>
            </w:r>
          </w:p>
        </w:tc>
        <w:tc>
          <w:tcPr>
            <w:tcW w:w="141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4F2A" w:rsidRPr="00CE4384" w:rsidTr="00227220">
        <w:tc>
          <w:tcPr>
            <w:tcW w:w="960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7" w:type="dxa"/>
          </w:tcPr>
          <w:p w:rsidR="006E4F2A" w:rsidRPr="00CE4384" w:rsidRDefault="006E4F2A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 xml:space="preserve">Охранять природу </w:t>
            </w:r>
            <w:proofErr w:type="gramStart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начит охранять родину.</w:t>
            </w:r>
          </w:p>
        </w:tc>
        <w:tc>
          <w:tcPr>
            <w:tcW w:w="1417" w:type="dxa"/>
          </w:tcPr>
          <w:p w:rsidR="006E4F2A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87" w:rsidRPr="00CE4384" w:rsidTr="00227220">
        <w:tc>
          <w:tcPr>
            <w:tcW w:w="960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0C5D87" w:rsidRPr="00CE4384" w:rsidRDefault="00CE4384" w:rsidP="002272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Наши соседи.</w:t>
            </w:r>
          </w:p>
        </w:tc>
        <w:tc>
          <w:tcPr>
            <w:tcW w:w="141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D87" w:rsidRPr="00CE4384" w:rsidTr="00227220">
        <w:tc>
          <w:tcPr>
            <w:tcW w:w="960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0C5D87" w:rsidRPr="00CE4384" w:rsidRDefault="00CE4384" w:rsidP="0022722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E43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Праздник «Я – маленький пермяк».</w:t>
            </w:r>
          </w:p>
        </w:tc>
        <w:tc>
          <w:tcPr>
            <w:tcW w:w="1417" w:type="dxa"/>
          </w:tcPr>
          <w:p w:rsidR="000C5D87" w:rsidRPr="00CE4384" w:rsidRDefault="000C5D87" w:rsidP="0022722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2CE2" w:rsidRPr="00CE4384" w:rsidRDefault="00EE2CE2" w:rsidP="00EE2CE2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CE2" w:rsidRPr="00CE4384" w:rsidRDefault="00EE2CE2" w:rsidP="00EE2CE2">
      <w:pPr>
        <w:rPr>
          <w:rFonts w:ascii="Times New Roman" w:hAnsi="Times New Roman" w:cs="Times New Roman"/>
          <w:b/>
          <w:sz w:val="24"/>
          <w:szCs w:val="24"/>
        </w:rPr>
      </w:pPr>
    </w:p>
    <w:p w:rsidR="00EE2CE2" w:rsidRPr="00CE4384" w:rsidRDefault="00EE2CE2" w:rsidP="00EE2CE2">
      <w:pPr>
        <w:rPr>
          <w:rFonts w:ascii="Times New Roman" w:hAnsi="Times New Roman" w:cs="Times New Roman"/>
          <w:b/>
          <w:sz w:val="24"/>
          <w:szCs w:val="24"/>
        </w:rPr>
      </w:pPr>
      <w:r w:rsidRPr="00CE4384">
        <w:rPr>
          <w:rFonts w:ascii="Times New Roman" w:hAnsi="Times New Roman" w:cs="Times New Roman"/>
          <w:b/>
          <w:sz w:val="24"/>
          <w:szCs w:val="24"/>
        </w:rPr>
        <w:t>Результатами первого года изучения курса  краеведения являются умения:</w:t>
      </w:r>
    </w:p>
    <w:p w:rsidR="00EE2CE2" w:rsidRPr="00CE4384" w:rsidRDefault="00EE2CE2" w:rsidP="00EE2CE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объяснять, что такое Краеведение, что оно изучает;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называть государственные символы села 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Сива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 xml:space="preserve"> и Пермского края;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называть 2-3 достопримечательности края, села, фамилии и произведения 3-5 пермских детских писателей;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рассказывать о своей семье, друзьях, классе, школе;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охранять природу родного края;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наблюдать и выделять характерные особенности природных объектов Пермского края;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соблюдать общепринятые правила поведения в обществе, правила дорожного движения;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выбирать способ поведения в соответствии с этими правилами; 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добросовестно выполнять обязанности учащихся школы;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ставить перед собой цель и достигать ее самостоятельно или с помощью учителя;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анализировать свою работу, исправлять ошибки, восполнять пробелы в знаниях из разных источников информации;</w:t>
      </w:r>
    </w:p>
    <w:p w:rsidR="00EE2CE2" w:rsidRPr="00CE4384" w:rsidRDefault="00EE2CE2" w:rsidP="00EE2C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создавать творческие работы, поделки, рисунки, доклады, фото-коллажи с помощью взрослых или самостоятельно.</w:t>
      </w:r>
    </w:p>
    <w:p w:rsidR="00CE4384" w:rsidRDefault="00EE2CE2" w:rsidP="00EE2C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E4384" w:rsidRDefault="00CE4384" w:rsidP="00EE2C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384" w:rsidRDefault="00CE4384" w:rsidP="00EE2C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2CE2" w:rsidRPr="00CE4384" w:rsidRDefault="00CE4384" w:rsidP="00EE2C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EE2CE2" w:rsidRPr="00CE4384">
        <w:rPr>
          <w:rFonts w:ascii="Times New Roman" w:hAnsi="Times New Roman" w:cs="Times New Roman"/>
          <w:sz w:val="24"/>
          <w:szCs w:val="24"/>
        </w:rPr>
        <w:t xml:space="preserve"> </w:t>
      </w:r>
      <w:r w:rsidR="00EE2CE2" w:rsidRPr="00CE4384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«Примерные программы внеурочной деятельности. Начальное и основное образование».  (Стандарты второго поколения) под редакцией В.А.Горского. – М.: Просвещение, 2011.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Агафонов Н.Н., Белавин А.М.,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Крыласова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Н.Б. Страницы истории земли Пермской. – П.: «Книжный мир», 2003 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Белавин А.М., Нечаев М.Г.  Губернская Пермь – П.: Издательство ПГТУ, 1996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Обухова Л.А., Карпинский К.Т. 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. Век </w:t>
      </w:r>
      <w:r w:rsidRPr="00CE438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E4384">
        <w:rPr>
          <w:rFonts w:ascii="Times New Roman" w:hAnsi="Times New Roman" w:cs="Times New Roman"/>
          <w:sz w:val="24"/>
          <w:szCs w:val="24"/>
        </w:rPr>
        <w:t>. – П.: «Книжный мир»,1999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Хрестоматия для начальной школы «Литература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>» - Пермь: «Книжный мир», 2001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Суркова О.П. «Произведения пермских писателей» - Пермь, 2001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Л.А.Боровская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, Н.С.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Жесткова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>, М.А.Быховская «Наш Пермский край», Пермь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>ГПУ.2010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Верхоланцев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В.С.город Пермь, его прошлое и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настоящее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>ермь:Пушка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>, 2002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Горбацевич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Н.П.,Шатрова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Прикамье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>: странички далеких и близких времен. Пермь: Книжный  мир, 2003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 xml:space="preserve">Зеленин А.С. Пермь и Пермский край: занимательное 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краеведение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>ермь:Пермский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край,2009</w:t>
      </w:r>
    </w:p>
    <w:p w:rsidR="00EE2CE2" w:rsidRPr="00CE4384" w:rsidRDefault="00EE2CE2" w:rsidP="00EE2CE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384">
        <w:rPr>
          <w:rFonts w:ascii="Times New Roman" w:hAnsi="Times New Roman" w:cs="Times New Roman"/>
          <w:sz w:val="24"/>
          <w:szCs w:val="24"/>
        </w:rPr>
        <w:t>Князева Н.А.Маленький пермяк (азбука краеведа)</w:t>
      </w:r>
      <w:proofErr w:type="gramStart"/>
      <w:r w:rsidRPr="00CE43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438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4384">
        <w:rPr>
          <w:rFonts w:ascii="Times New Roman" w:hAnsi="Times New Roman" w:cs="Times New Roman"/>
          <w:sz w:val="24"/>
          <w:szCs w:val="24"/>
        </w:rPr>
        <w:t>ермь:Книжный</w:t>
      </w:r>
      <w:proofErr w:type="spellEnd"/>
      <w:r w:rsidRPr="00CE4384">
        <w:rPr>
          <w:rFonts w:ascii="Times New Roman" w:hAnsi="Times New Roman" w:cs="Times New Roman"/>
          <w:sz w:val="24"/>
          <w:szCs w:val="24"/>
        </w:rPr>
        <w:t xml:space="preserve"> мир,2007</w:t>
      </w:r>
    </w:p>
    <w:p w:rsidR="00EE2CE2" w:rsidRPr="00CE4384" w:rsidRDefault="00EE2CE2" w:rsidP="00EE2CE2">
      <w:pPr>
        <w:rPr>
          <w:rFonts w:ascii="Times New Roman" w:hAnsi="Times New Roman" w:cs="Times New Roman"/>
          <w:sz w:val="24"/>
          <w:szCs w:val="24"/>
        </w:rPr>
      </w:pPr>
    </w:p>
    <w:p w:rsidR="00EE2CE2" w:rsidRPr="00CE4384" w:rsidRDefault="00EE2CE2" w:rsidP="00EE2CE2">
      <w:pPr>
        <w:rPr>
          <w:rFonts w:ascii="Times New Roman" w:hAnsi="Times New Roman" w:cs="Times New Roman"/>
          <w:sz w:val="24"/>
          <w:szCs w:val="24"/>
        </w:rPr>
      </w:pPr>
    </w:p>
    <w:p w:rsidR="00EE2CE2" w:rsidRPr="00CE4384" w:rsidRDefault="00EE2CE2" w:rsidP="00EE2CE2">
      <w:pPr>
        <w:rPr>
          <w:rFonts w:ascii="Times New Roman" w:hAnsi="Times New Roman" w:cs="Times New Roman"/>
          <w:sz w:val="24"/>
          <w:szCs w:val="24"/>
        </w:rPr>
      </w:pPr>
    </w:p>
    <w:p w:rsidR="00EE2CE2" w:rsidRPr="00CE4384" w:rsidRDefault="00EE2CE2" w:rsidP="00EE2CE2">
      <w:pPr>
        <w:rPr>
          <w:rFonts w:ascii="Times New Roman" w:hAnsi="Times New Roman" w:cs="Times New Roman"/>
          <w:sz w:val="24"/>
          <w:szCs w:val="24"/>
        </w:rPr>
      </w:pPr>
    </w:p>
    <w:p w:rsidR="00967A4D" w:rsidRPr="00CE4384" w:rsidRDefault="00967A4D">
      <w:pPr>
        <w:rPr>
          <w:rFonts w:ascii="Times New Roman" w:hAnsi="Times New Roman" w:cs="Times New Roman"/>
          <w:sz w:val="24"/>
          <w:szCs w:val="24"/>
        </w:rPr>
      </w:pPr>
    </w:p>
    <w:sectPr w:rsidR="00967A4D" w:rsidRPr="00CE4384" w:rsidSect="0096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3E7"/>
    <w:multiLevelType w:val="hybridMultilevel"/>
    <w:tmpl w:val="5A0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2F3"/>
    <w:multiLevelType w:val="multilevel"/>
    <w:tmpl w:val="466C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91F14"/>
    <w:multiLevelType w:val="hybridMultilevel"/>
    <w:tmpl w:val="72F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63469"/>
    <w:multiLevelType w:val="multilevel"/>
    <w:tmpl w:val="BCF4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B54E3"/>
    <w:multiLevelType w:val="hybridMultilevel"/>
    <w:tmpl w:val="F490E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24"/>
    <w:rsid w:val="00004DF4"/>
    <w:rsid w:val="000C5D87"/>
    <w:rsid w:val="0016355D"/>
    <w:rsid w:val="002547A2"/>
    <w:rsid w:val="00346EAC"/>
    <w:rsid w:val="00675814"/>
    <w:rsid w:val="006E4F2A"/>
    <w:rsid w:val="00967A4D"/>
    <w:rsid w:val="00BD181C"/>
    <w:rsid w:val="00C73D17"/>
    <w:rsid w:val="00C84E2E"/>
    <w:rsid w:val="00C942DF"/>
    <w:rsid w:val="00CE4384"/>
    <w:rsid w:val="00DF6924"/>
    <w:rsid w:val="00EE2CE2"/>
    <w:rsid w:val="00F2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F6924"/>
  </w:style>
  <w:style w:type="paragraph" w:styleId="a4">
    <w:name w:val="No Spacing"/>
    <w:link w:val="a3"/>
    <w:uiPriority w:val="1"/>
    <w:qFormat/>
    <w:rsid w:val="00DF6924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F6924"/>
    <w:pPr>
      <w:ind w:left="720"/>
      <w:contextualSpacing/>
    </w:pPr>
    <w:rPr>
      <w:rFonts w:eastAsiaTheme="minorEastAsia"/>
      <w:lang w:eastAsia="ru-RU"/>
    </w:rPr>
  </w:style>
  <w:style w:type="paragraph" w:customStyle="1" w:styleId="maintext">
    <w:name w:val="maintext"/>
    <w:basedOn w:val="a"/>
    <w:uiPriority w:val="99"/>
    <w:rsid w:val="00EE2CE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E4F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школа</cp:lastModifiedBy>
  <cp:revision>7</cp:revision>
  <cp:lastPrinted>2018-10-18T04:39:00Z</cp:lastPrinted>
  <dcterms:created xsi:type="dcterms:W3CDTF">2018-09-24T16:29:00Z</dcterms:created>
  <dcterms:modified xsi:type="dcterms:W3CDTF">2018-11-02T09:16:00Z</dcterms:modified>
</cp:coreProperties>
</file>