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5EF" w:rsidRDefault="00D565EF" w:rsidP="00D565EF">
      <w:pPr>
        <w:pStyle w:val="msonormalbullet1gif"/>
        <w:spacing w:after="0" w:afterAutospacing="0"/>
        <w:contextualSpacing/>
        <w:jc w:val="center"/>
        <w:rPr>
          <w:caps/>
        </w:rPr>
      </w:pPr>
      <w:r>
        <w:rPr>
          <w:caps/>
        </w:rPr>
        <w:t>Муниципальное БЮДЖЕТНОЕ образовательное учреждение</w:t>
      </w:r>
    </w:p>
    <w:p w:rsidR="00D565EF" w:rsidRDefault="00D565EF" w:rsidP="00D565EF">
      <w:pPr>
        <w:pStyle w:val="msonormalbullet2gif"/>
        <w:spacing w:after="0" w:afterAutospacing="0"/>
        <w:contextualSpacing/>
        <w:jc w:val="center"/>
        <w:rPr>
          <w:caps/>
        </w:rPr>
      </w:pPr>
      <w:r>
        <w:rPr>
          <w:caps/>
        </w:rPr>
        <w:t>«СИВИНСКАЯ средняя общеобразовательная школа»</w:t>
      </w:r>
    </w:p>
    <w:p w:rsidR="00D565EF" w:rsidRDefault="00D565EF" w:rsidP="00D565EF">
      <w:pPr>
        <w:pStyle w:val="msonormalbullet2gif"/>
        <w:spacing w:after="0" w:afterAutospacing="0"/>
        <w:contextualSpacing/>
        <w:rPr>
          <w:caps/>
        </w:rPr>
      </w:pP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</w:p>
    <w:p w:rsidR="00D565EF" w:rsidRDefault="00B56011" w:rsidP="00D565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Программа утверждена</w:t>
      </w:r>
      <w:r w:rsidR="00D565EF">
        <w:rPr>
          <w:rFonts w:ascii="Times New Roman" w:hAnsi="Times New Roman"/>
          <w:color w:val="000000"/>
          <w:sz w:val="24"/>
          <w:szCs w:val="24"/>
        </w:rPr>
        <w:t xml:space="preserve"> приказом </w:t>
      </w:r>
    </w:p>
    <w:p w:rsidR="00D565EF" w:rsidRDefault="00D565EF" w:rsidP="00D565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директора МБОУ «Сивинская СОШ»</w:t>
      </w:r>
    </w:p>
    <w:p w:rsidR="00D565EF" w:rsidRDefault="00D565EF" w:rsidP="00D565E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31.08.2021 г № 311-од в составе ООП ООО</w:t>
      </w: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</w:p>
    <w:p w:rsidR="00D565EF" w:rsidRDefault="00D565EF" w:rsidP="00D565EF">
      <w:pPr>
        <w:pStyle w:val="msonormalbullet2gif"/>
        <w:spacing w:after="0" w:afterAutospacing="0"/>
        <w:contextualSpacing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5080</wp:posOffset>
            </wp:positionV>
            <wp:extent cx="3196590" cy="76898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768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65EF" w:rsidRDefault="00D565EF" w:rsidP="00D565EF">
      <w:pPr>
        <w:rPr>
          <w:rFonts w:ascii="Times New Roman" w:hAnsi="Times New Roman"/>
          <w:sz w:val="24"/>
          <w:szCs w:val="24"/>
        </w:rPr>
      </w:pPr>
    </w:p>
    <w:p w:rsidR="00D565EF" w:rsidRDefault="00D565EF" w:rsidP="00D565EF">
      <w:pPr>
        <w:rPr>
          <w:rFonts w:ascii="Times New Roman" w:hAnsi="Times New Roman"/>
          <w:sz w:val="24"/>
          <w:szCs w:val="24"/>
        </w:rPr>
      </w:pPr>
    </w:p>
    <w:p w:rsidR="00D565EF" w:rsidRDefault="00D565EF" w:rsidP="00D565EF">
      <w:pPr>
        <w:rPr>
          <w:rFonts w:ascii="Times New Roman" w:hAnsi="Times New Roman"/>
          <w:sz w:val="24"/>
          <w:szCs w:val="24"/>
        </w:rPr>
      </w:pPr>
    </w:p>
    <w:p w:rsidR="00722C18" w:rsidRDefault="00722C18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18" w:rsidRDefault="00722C18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18" w:rsidRDefault="00722C18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18" w:rsidRDefault="00722C18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18" w:rsidRDefault="00722C18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C18" w:rsidRPr="005F074E" w:rsidRDefault="00D565EF" w:rsidP="00722C18">
      <w:pPr>
        <w:ind w:left="-21"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722C18" w:rsidRPr="005F074E" w:rsidRDefault="00722C18" w:rsidP="00D565EF">
      <w:pPr>
        <w:ind w:firstLine="28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74E">
        <w:rPr>
          <w:rFonts w:ascii="Times New Roman" w:hAnsi="Times New Roman" w:cs="Times New Roman"/>
          <w:b/>
          <w:sz w:val="28"/>
          <w:szCs w:val="28"/>
        </w:rPr>
        <w:t>научно-технической направленности</w:t>
      </w:r>
    </w:p>
    <w:p w:rsidR="00722C18" w:rsidRPr="005F074E" w:rsidRDefault="00722C18" w:rsidP="00D565E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F074E">
        <w:rPr>
          <w:rFonts w:ascii="Times New Roman" w:eastAsia="Times New Roman" w:hAnsi="Times New Roman" w:cs="Times New Roman"/>
          <w:b/>
          <w:bCs/>
          <w:sz w:val="28"/>
          <w:szCs w:val="28"/>
        </w:rPr>
        <w:t>«Образовательная робототехника</w:t>
      </w:r>
      <w:r w:rsidRPr="005F074E">
        <w:rPr>
          <w:rFonts w:ascii="Times New Roman" w:hAnsi="Times New Roman" w:cs="Times New Roman"/>
          <w:sz w:val="28"/>
          <w:szCs w:val="28"/>
        </w:rPr>
        <w:t>»</w:t>
      </w:r>
    </w:p>
    <w:p w:rsidR="00722C18" w:rsidRPr="005F074E" w:rsidRDefault="00722C18" w:rsidP="00D565EF">
      <w:pPr>
        <w:ind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обучающихся: </w:t>
      </w:r>
      <w:r w:rsidRPr="005F074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2 - 15</w:t>
      </w:r>
      <w:r w:rsidRPr="005F074E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722C18" w:rsidRPr="005F074E" w:rsidRDefault="00722C18" w:rsidP="00D565EF">
      <w:pPr>
        <w:ind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реализации: 2</w:t>
      </w:r>
      <w:r w:rsidRPr="005F074E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722C18" w:rsidRPr="005F074E" w:rsidRDefault="00722C18" w:rsidP="00D565EF">
      <w:pPr>
        <w:ind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2C18" w:rsidRPr="005F074E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2C18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2C18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2C18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2C18" w:rsidRPr="005F074E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722C18" w:rsidRPr="005F074E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074E">
        <w:rPr>
          <w:rFonts w:ascii="Times New Roman" w:hAnsi="Times New Roman" w:cs="Times New Roman"/>
          <w:sz w:val="24"/>
          <w:szCs w:val="24"/>
        </w:rPr>
        <w:t xml:space="preserve">Разработчик: </w:t>
      </w:r>
    </w:p>
    <w:p w:rsidR="00722C18" w:rsidRPr="005F074E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Олег Аркадьевич</w:t>
      </w:r>
    </w:p>
    <w:p w:rsidR="00722C18" w:rsidRPr="005F074E" w:rsidRDefault="00722C18" w:rsidP="00722C18">
      <w:pPr>
        <w:ind w:left="-1134" w:firstLine="283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F074E">
        <w:rPr>
          <w:rFonts w:ascii="Times New Roman" w:hAnsi="Times New Roman" w:cs="Times New Roman"/>
          <w:sz w:val="24"/>
          <w:szCs w:val="24"/>
        </w:rPr>
        <w:t>учитель информатики, 1 КК</w:t>
      </w:r>
    </w:p>
    <w:p w:rsidR="00722C18" w:rsidRDefault="00722C18" w:rsidP="00722C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22C18" w:rsidRDefault="00722C18" w:rsidP="00722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011" w:rsidRDefault="00B56011" w:rsidP="00722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011" w:rsidRDefault="00B56011" w:rsidP="00722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56011" w:rsidRPr="00B56011" w:rsidRDefault="00B56011" w:rsidP="00B560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011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Сива</w:t>
      </w:r>
    </w:p>
    <w:p w:rsidR="00B56011" w:rsidRDefault="00B56011" w:rsidP="00722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18" w:rsidRPr="00B867C7" w:rsidRDefault="00722C18" w:rsidP="00722C1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Программа «</w:t>
      </w:r>
      <w:r w:rsidR="00D565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Образовательная робототехника»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разработана с учетом требований Федерального государственного образовательного стандарта общего образования и планируемых результатов общего образования. Данная программа представляет собой вариант программы организации урочной деятельности обучающихся средней школы.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Курс рассчитан на 2 года занятий, объемом 68 ч. Программа предполагает как проведение регулярных еженедельных урочных занятий со школьниками (в расчете 1ч. в неделю), так и возможность организовывать занятия крупными блоками внеурочно.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Предусмотренные программой занятия могут проводиться как на базе одного отдельно взятого класса, так и в смешанных группах, состоящих из учащихся нескольких классов.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программы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необходимость вести работу в естественнонаучном направлении для создания базы, позволяющей повысить интерес к дисциплинам среднего звена (физике, биологии, технологии, информатике, геометрии);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востребованность развития широкого кругозора школьника и формирования основ инженерного мышления;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-отсутствие предмета в школьных программах начального образования, обеспечивающего формирование у обучающихся конструкторских навыков и опыта программирования.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Программа отвечает требованиям направления региональной политики в сфере образования - развитие научно-технического творчества детей школьного возраста.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предмета, курса</w:t>
      </w: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Робототехника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- это прикладная наука, занимающаяся разработкой и эксплуатацией интеллектуальных автоматизированных технических систем для реализации их в различных сферах человеческой деятельности.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Современные робототехнические системы включают в себя микропроцессорные системы управления, системы движения, оснащены развитым сенсорным обеспечением и средствами адаптации к изменяющимся условиям внешней среды. При изучении таких систем широко используется комплект 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LEGO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— конструктор (набор сопрягаемых деталей и электронных блоков) для создания программируемого робота. Программа предусматривает использование базовых датчиков и двигателей комплекта 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LEGO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изучение основ автономного программирования и программирования в среде 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NXT-G и EV3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Новизна программы заключается в инженерной направленности обучения, которое базируется на новых информационных технологиях, что способствует развитию информационной культуры и взаимодействию с миром научно-технического творчества. Авторское воплощение замысла в автоматизированные модели и проекты особенно важно для школьников, у которых наиболее выражена исследовательская компетенция.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программы: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формирование интереса к техническим видам творчества, развитие конструктивного мышления средствами робототехники.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программы: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Обучающие: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ознакомление с комплектом LEGO </w:t>
      </w:r>
      <w:proofErr w:type="spellStart"/>
      <w:r w:rsidRPr="00B867C7">
        <w:rPr>
          <w:rFonts w:ascii="Times New Roman" w:hAnsi="Times New Roman" w:cs="Times New Roman"/>
          <w:color w:val="000000"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 NXT 2.0 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 EV3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ознакомление с основами автономного программирования;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- ознакомление со средой программирования LEGO </w:t>
      </w:r>
      <w:proofErr w:type="spellStart"/>
      <w:r w:rsidRPr="00B867C7">
        <w:rPr>
          <w:rFonts w:ascii="Times New Roman" w:hAnsi="Times New Roman" w:cs="Times New Roman"/>
          <w:color w:val="000000"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color w:val="000000"/>
          <w:sz w:val="24"/>
          <w:szCs w:val="24"/>
        </w:rPr>
        <w:t xml:space="preserve"> NXT-G </w:t>
      </w: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 EV3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получение навыков работы с датчиками и двигателями комплекта;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получение навыков программирования;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навыков решения базовых задач робототехники.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Развивающие: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конструкторских навыков;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логического мышления;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пространственного воображения.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Воспитательные: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воспитание у детей интереса к техническим видам творчества;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развитие коммуникативной компетенции: навыков сотрудничества в коллективе, малой группе (в паре), участия в беседе, обсуждении;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-развитие социально-трудовой компетенции: воспитание трудолюбия, самостоятельности, умения доводить начатое дело до конца;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формирование и развитие информационной компетенции: навыков работы с различными источниками информации, умения самостоятельно искать, извлекать и отбирать необходимую для решения учебных задач информацию.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В процессе обучения используются разнообразные методы обучения.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i/>
          <w:color w:val="00000A"/>
          <w:sz w:val="24"/>
          <w:szCs w:val="24"/>
        </w:rPr>
        <w:t>Традиционные: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объяснительно-иллюстративный метод (лекция, рассказ, работа с литературой и т.п.);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репродуктивный метод;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метод проблемного изложения;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частично-поисковый (или эвристический) метод;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исследовательский метод.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i/>
          <w:color w:val="000000"/>
          <w:sz w:val="24"/>
          <w:szCs w:val="24"/>
        </w:rPr>
        <w:t>Современные: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метод проектов: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метод обучения в сотрудничестве;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>- метод портфолио;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- метод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взаимообучения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Личностные универсальные учебные действия: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формировать учебную мотивацию, осознанность учения и личной ответственности, формировать эмоциональное отношение к учебной деятельности и общее представление о моральных нормах поведения.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867C7">
        <w:rPr>
          <w:rFonts w:ascii="Times New Roman" w:hAnsi="Times New Roman" w:cs="Times New Roman"/>
          <w:b/>
          <w:bCs/>
          <w:sz w:val="24"/>
          <w:szCs w:val="24"/>
        </w:rPr>
        <w:t>ланируемые результаты освоения учебного предмета</w:t>
      </w: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У обучающихся будут сформированы: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867C7">
        <w:rPr>
          <w:rFonts w:ascii="Times New Roman" w:hAnsi="Times New Roman" w:cs="Times New Roman"/>
          <w:color w:val="0D0D0D"/>
          <w:sz w:val="24"/>
          <w:szCs w:val="24"/>
        </w:rPr>
        <w:t>- основные понятия робототехники;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867C7">
        <w:rPr>
          <w:rFonts w:ascii="Times New Roman" w:hAnsi="Times New Roman" w:cs="Times New Roman"/>
          <w:color w:val="0D0D0D"/>
          <w:sz w:val="24"/>
          <w:szCs w:val="24"/>
        </w:rPr>
        <w:t>- основы алгоритмизации;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B867C7">
        <w:rPr>
          <w:rFonts w:ascii="Times New Roman" w:hAnsi="Times New Roman" w:cs="Times New Roman"/>
          <w:color w:val="0D0D0D"/>
          <w:sz w:val="24"/>
          <w:szCs w:val="24"/>
        </w:rPr>
        <w:t>- умения автономного программирования;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знания среды LEGO MindstormsEV3 и NXT-G;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основы программирования на EV3 и NXT-G;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умения подключать и задействовать датчики и двигатели;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навыки работы со схемами.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lastRenderedPageBreak/>
        <w:t>обучающиеся получат возможность научиться: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собирать базовые модели роботов;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составлять алгоритмические блок-схемы для решения задач;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использовать датчики и двигатели в простых задачах.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обучающиеся получат возможность научиться: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B867C7">
        <w:rPr>
          <w:rFonts w:ascii="Times New Roman" w:hAnsi="Times New Roman" w:cs="Times New Roman"/>
          <w:color w:val="000000"/>
          <w:sz w:val="24"/>
          <w:szCs w:val="24"/>
        </w:rPr>
        <w:t>программировать на LEGO MindstormsEV3 и NXT-G;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использовать датчики и двигатели в сложных задачах, предусматривающих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многовариантность решения;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проходить все этапы проектной деятельности, создавать творческие работы.</w:t>
      </w: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предмета, курса</w:t>
      </w:r>
    </w:p>
    <w:p w:rsidR="00722C18" w:rsidRPr="00B867C7" w:rsidRDefault="00722C18" w:rsidP="00722C18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Робототехника. Основы конструирования: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Вводный инструктаж. Правила ТБ. Введение в робототехнику.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История робототехники. Классификация.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Конструктор LEGO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NXT и EV3.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Понятие конструкции.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Простые конструкции.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Блок NXT и EV3. Сервомоторы и датчики. 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базовой колесной модели.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колесной модели.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колесной модели на 4-х сервомоторах.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Гонки колесных роботов.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Построение гусеничного робота.</w:t>
      </w:r>
    </w:p>
    <w:p w:rsidR="00722C18" w:rsidRPr="00B867C7" w:rsidRDefault="00722C18" w:rsidP="00722C1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Пример использования 3-го сервомотора.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Алгоритмизация. Автономное программирование:</w:t>
      </w:r>
    </w:p>
    <w:p w:rsidR="00722C18" w:rsidRPr="00B867C7" w:rsidRDefault="00722C18" w:rsidP="00722C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Алгоритм. Виды алгоритмов.</w:t>
      </w:r>
    </w:p>
    <w:p w:rsidR="00722C18" w:rsidRPr="00B867C7" w:rsidRDefault="00722C18" w:rsidP="00722C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Виды циклических алгоритмов.</w:t>
      </w:r>
    </w:p>
    <w:p w:rsidR="00722C18" w:rsidRPr="00B867C7" w:rsidRDefault="00722C18" w:rsidP="00722C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Среда программирования NXT-G  и EV3.(Интерфейс и основные блоки).</w:t>
      </w:r>
    </w:p>
    <w:p w:rsidR="00722C18" w:rsidRPr="00B867C7" w:rsidRDefault="00722C18" w:rsidP="00722C1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Движение по контуру геометрических фигур.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3. Программирование в средах </w:t>
      </w:r>
      <w:r w:rsidRPr="00B867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LEGO MindstormsEV3 и NXT-G. </w:t>
      </w:r>
      <w:r w:rsidRPr="00B867C7">
        <w:rPr>
          <w:rFonts w:ascii="Times New Roman" w:hAnsi="Times New Roman" w:cs="Times New Roman"/>
          <w:b/>
          <w:color w:val="00000A"/>
          <w:sz w:val="24"/>
          <w:szCs w:val="24"/>
        </w:rPr>
        <w:t>Решение прикладных задач: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освещенности. Движение по линии.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Продвинутый алгоритм движения по линии.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Продвинутый алгоритм движения по линии.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расстояния. Алгоритм робота-прилипалы и робота-сумоиста.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касания. Примеры использования.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звука. Примеры использования.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Использование нескольких датчиков для решения прикладных задач.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Bluetooth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соединения NXT и EV3.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Дистанционное управление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Bluetooth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цвета. Примеры использования.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Алгоритм движения по лабиринту.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Блок математики в NXT-G.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Переменные и константы в NXT-G.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программ с переменными величинами.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Составление программ с переменными величинами.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Совместимость конструкторов NXT и EV3.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Совместимость электронных компонентов конструкторов NXT и EV3.</w:t>
      </w:r>
    </w:p>
    <w:p w:rsidR="00722C18" w:rsidRPr="00B867C7" w:rsidRDefault="00722C18" w:rsidP="00722C1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Итоговый контрольный тест на тему: «Основы робототехники».</w:t>
      </w: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Содержание учебного предмета, курса</w:t>
      </w:r>
    </w:p>
    <w:p w:rsidR="00722C18" w:rsidRPr="00B867C7" w:rsidRDefault="00722C18" w:rsidP="00722C18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lastRenderedPageBreak/>
        <w:t>Второй год обучения</w:t>
      </w:r>
    </w:p>
    <w:p w:rsidR="00722C18" w:rsidRPr="00B867C7" w:rsidRDefault="00722C18" w:rsidP="00722C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18" w:rsidRPr="00B867C7" w:rsidRDefault="00722C18" w:rsidP="00722C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Вводный инструктаж. Правила ТБ.</w:t>
      </w:r>
    </w:p>
    <w:p w:rsidR="00722C18" w:rsidRPr="00B867C7" w:rsidRDefault="00722C18" w:rsidP="00722C18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Основы </w:t>
      </w:r>
      <w:proofErr w:type="spellStart"/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робофутбола</w:t>
      </w:r>
      <w:proofErr w:type="spellEnd"/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Конструирование и программирование: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Сложные конструкции.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Понятие “дриблинг” 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робофутболе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Конструкция “дриблинг”.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Установка и работа с датчиками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Hi-technic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Установка блоков для датчиков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Hi-technic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Мяч для игры 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робофутбол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 Режимы работы мяча.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“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Сикер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”.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Датчик “Компас”.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Калибровка датчиков.</w:t>
      </w:r>
    </w:p>
    <w:p w:rsidR="00722C18" w:rsidRPr="00B867C7" w:rsidRDefault="00722C18" w:rsidP="00722C18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Использование 3-го сервомотора в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робофутболе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Сложные конструкции в робототехнике.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Полноприводная конструкция на 4-х двигателях.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Полноприводная конструкция на 2-х двигателях.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Колесная конструкция с поворотным шасси.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Колесная конструкция с поворотным шасси.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Амортизаторы из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Зубчатые передачи.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Сложные зубчатые передачи.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Передача движения под углом. Кардан автомобиля.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Передача движения под углом. Кардан автомобиля.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Червячная передача.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Сложная конструкция с различными передачами.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Разработка проекта “Коробка передач автомобиля” из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Разработка проекта “Коробка передач автомобиля” из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Подготовка презентации проекта.</w:t>
      </w:r>
    </w:p>
    <w:p w:rsidR="00722C18" w:rsidRPr="00B867C7" w:rsidRDefault="00722C18" w:rsidP="00722C18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Защита проекта  “Коробка передач автомобиля” из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Моделирование в робототехнике.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Виртуальный конструктор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инструкций по сборке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Создание инструкций по сборке </w:t>
      </w:r>
      <w:proofErr w:type="spellStart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3D моделирование в Компас.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Простая модель в Компас.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Создание модели колеса в Компас.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Практическая работа на тему “3D моделирование в Компас ”.</w:t>
      </w:r>
    </w:p>
    <w:p w:rsidR="00722C18" w:rsidRPr="00B867C7" w:rsidRDefault="00722C18" w:rsidP="00722C1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Cs/>
          <w:color w:val="000000"/>
          <w:sz w:val="24"/>
          <w:szCs w:val="24"/>
        </w:rPr>
        <w:t>Итоговый контрольный тест. Подведение итогов года.</w:t>
      </w:r>
    </w:p>
    <w:p w:rsidR="00722C18" w:rsidRPr="00B867C7" w:rsidRDefault="00722C18" w:rsidP="00722C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22C18" w:rsidRPr="00B867C7" w:rsidRDefault="00722C18" w:rsidP="00722C18">
      <w:pPr>
        <w:numPr>
          <w:ilvl w:val="0"/>
          <w:numId w:val="6"/>
        </w:num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с определением основных видов учебной деятельности</w:t>
      </w:r>
    </w:p>
    <w:p w:rsidR="00722C18" w:rsidRPr="00B867C7" w:rsidRDefault="00722C18" w:rsidP="00722C18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tbl>
      <w:tblPr>
        <w:tblW w:w="9960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4"/>
        <w:gridCol w:w="2210"/>
        <w:gridCol w:w="1637"/>
        <w:gridCol w:w="5319"/>
      </w:tblGrid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10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5319" w:type="dxa"/>
            <w:shd w:val="clear" w:color="auto" w:fill="auto"/>
          </w:tcPr>
          <w:p w:rsidR="00722C18" w:rsidRPr="00B867C7" w:rsidRDefault="00722C18" w:rsidP="00A62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10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Робототехника. Основы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конструирования.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19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Обучающиеся повторяют (или изучают) правила техники безопасности при работе с конструктором и в кабинете информатики и ИКТ, о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сновные определения в робототехнике, классификацию роботов по сферам применения. 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 xml:space="preserve">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(или изучают)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детали конструкторов </w:t>
            </w: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LEGO </w:t>
            </w:r>
            <w:proofErr w:type="spellStart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Mindstorms</w:t>
            </w:r>
            <w:proofErr w:type="spellEnd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EV3 и NXT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правила работы с блоками EV3</w:t>
            </w:r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NXT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, сервомоторами, датчиками.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(или изучают) простые и сложные конструкции в робототехнике, строят базовые колесные модели роботов, свободные колесные и гусеничные модели роботов. Изучают способы применения третьего сервомотора. 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2210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Алгоритмизация. Автономное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программирование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19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Обучающиеся 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(или изучают) т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ипы алгоритмов. Создают программы с использованием автономного программирования блока EV3 </w:t>
            </w:r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NXT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 использованием ПО конструкторов.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</w:p>
        </w:tc>
        <w:tc>
          <w:tcPr>
            <w:tcW w:w="2210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Программирование в средах </w:t>
            </w:r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LEGO MindstormsEV3 и NXT-G</w:t>
            </w: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Решение прикладных задач.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19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Обучающиеся повторяют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(или изучают)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среды программирования </w:t>
            </w:r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</w:t>
            </w:r>
            <w:proofErr w:type="spellStart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Mindstorms</w:t>
            </w:r>
            <w:proofErr w:type="spellEnd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EV3 и NXT-G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, основные особенности. Создают программы в средах программирования </w:t>
            </w:r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LEGO </w:t>
            </w:r>
            <w:proofErr w:type="spellStart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Mindstorms</w:t>
            </w:r>
            <w:proofErr w:type="spellEnd"/>
            <w:r w:rsidRPr="00B867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EV3 и NXT-G</w:t>
            </w:r>
            <w:r w:rsidRPr="00B867C7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Создают базовые программы, предусматривающие использование различных датчиков, выполняют решение задач смешанного типа. 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Изучают (или повторяют) алгоритм движения по линии и лабиринту, настройки для дистанционного подключения и управления.</w:t>
            </w:r>
          </w:p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1"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Знакомятся с различными видами соревнований по робототехнике.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19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22C18" w:rsidRPr="00B867C7" w:rsidRDefault="00722C18" w:rsidP="00722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Учебно-тематическое планирование с определением основных видов учебной деятельности</w:t>
      </w:r>
    </w:p>
    <w:p w:rsidR="00722C18" w:rsidRPr="00B867C7" w:rsidRDefault="00722C18" w:rsidP="00722C18">
      <w:pPr>
        <w:tabs>
          <w:tab w:val="left" w:pos="51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tbl>
      <w:tblPr>
        <w:tblW w:w="9960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4"/>
        <w:gridCol w:w="2194"/>
        <w:gridCol w:w="1637"/>
        <w:gridCol w:w="5335"/>
      </w:tblGrid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(всего)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образовательные результаты</w:t>
            </w:r>
          </w:p>
          <w:p w:rsidR="00722C18" w:rsidRPr="00B867C7" w:rsidRDefault="00722C18" w:rsidP="00A6262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Вводный инструктаж. Правила ТБ.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Обучающиеся повторяют правила техники безопасности при работе с конструктором и в кабинете информатики и ИКТ.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Основы </w:t>
            </w:r>
            <w:proofErr w:type="spellStart"/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робофутбола</w:t>
            </w:r>
            <w:proofErr w:type="spellEnd"/>
            <w:r w:rsidRPr="00B867C7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 Конструирование и программирование.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строят сложные конструкции моделей роботов для соревнования «Футбол роботов». Знакомятся со способами построения вратаря, нападающего, изучают конструкцию «дриблинг» в </w:t>
            </w:r>
            <w:proofErr w:type="spellStart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робофутболе</w:t>
            </w:r>
            <w:proofErr w:type="spellEnd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 и способы использования 3-го сервомотора. Устанавливают и работают с датчиками </w:t>
            </w:r>
            <w:proofErr w:type="spellStart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Hi-technic</w:t>
            </w:r>
            <w:proofErr w:type="spellEnd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: датчик «</w:t>
            </w:r>
            <w:proofErr w:type="spellStart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>Сикер</w:t>
            </w:r>
            <w:proofErr w:type="spellEnd"/>
            <w:r w:rsidRPr="00B867C7">
              <w:rPr>
                <w:rFonts w:ascii="Times New Roman" w:hAnsi="Times New Roman" w:cs="Times New Roman"/>
                <w:sz w:val="24"/>
                <w:szCs w:val="24"/>
              </w:rPr>
              <w:t xml:space="preserve">» и датчик «Компас». Знакомятся с основами их программирования. Изучают </w:t>
            </w:r>
            <w:r w:rsidRPr="00B867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способы калибровки датчиков. 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Сложные конструкции в робототехнике.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Обучающиеся строят полноприводные конструкции на 4-х и 2-х двигателях, колесную конструкцию с поворотным шасси, амортизаторами из </w:t>
            </w:r>
            <w:proofErr w:type="spellStart"/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Lego</w:t>
            </w:r>
            <w:proofErr w:type="spellEnd"/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. Изучают использование зубчатых передач в различных конструкциях. Строят модели роботов с использованием передачи движения под углом на примере кардана автомобиля. Изучают и применяют на практике червячную передачу. Строят сложные конструкции с различными передачами. Разрабатывают и представляют проект «Коробка передач автомобиля»  из </w:t>
            </w:r>
            <w:proofErr w:type="spellStart"/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Lego</w:t>
            </w:r>
            <w:proofErr w:type="spellEnd"/>
            <w:r w:rsidRPr="00B867C7"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Cs/>
                <w:color w:val="000000"/>
                <w:kern w:val="24"/>
                <w:sz w:val="24"/>
                <w:szCs w:val="24"/>
              </w:rPr>
              <w:t>Моделирование в робототехнике.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ind w:firstLine="2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Обучающиеся изучают виртуальный конструктор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Lego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 для создания инструкций по сборке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Lego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, основы 3D моделирования в 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Создают простые модели в 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Создают модели колеса в 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. Выполняют практические работы в программе </w:t>
            </w:r>
            <w:proofErr w:type="spellStart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>SkethUp</w:t>
            </w:r>
            <w:proofErr w:type="spellEnd"/>
            <w:r w:rsidRPr="00B867C7">
              <w:rPr>
                <w:rFonts w:ascii="Times New Roman" w:hAnsi="Times New Roman" w:cs="Times New Roman"/>
                <w:bCs/>
                <w:kern w:val="24"/>
                <w:sz w:val="24"/>
                <w:szCs w:val="24"/>
              </w:rPr>
              <w:t xml:space="preserve">». </w:t>
            </w:r>
          </w:p>
        </w:tc>
      </w:tr>
      <w:tr w:rsidR="00722C18" w:rsidRPr="00B867C7" w:rsidTr="00A62625">
        <w:tc>
          <w:tcPr>
            <w:tcW w:w="7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4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637" w:type="dxa"/>
            <w:shd w:val="clear" w:color="auto" w:fill="auto"/>
          </w:tcPr>
          <w:p w:rsidR="00722C18" w:rsidRPr="00B867C7" w:rsidRDefault="00722C18" w:rsidP="00A626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867C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35" w:type="dxa"/>
          </w:tcPr>
          <w:p w:rsidR="00722C18" w:rsidRPr="00B867C7" w:rsidRDefault="00722C18" w:rsidP="00A62625">
            <w:pPr>
              <w:pStyle w:val="a3"/>
              <w:spacing w:after="0" w:line="240" w:lineRule="auto"/>
              <w:ind w:left="74"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2C18" w:rsidRPr="00B867C7" w:rsidRDefault="00722C18" w:rsidP="00722C18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C18" w:rsidRPr="00B867C7" w:rsidRDefault="00722C18" w:rsidP="00722C18">
      <w:pPr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7C7">
        <w:rPr>
          <w:rFonts w:ascii="Times New Roman" w:hAnsi="Times New Roman" w:cs="Times New Roman"/>
          <w:b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литературы: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 xml:space="preserve">Программа курса «Образовательная робототехника», </w:t>
      </w:r>
      <w:r w:rsidRPr="00B867C7">
        <w:rPr>
          <w:rFonts w:ascii="Times New Roman" w:hAnsi="Times New Roman" w:cs="Times New Roman"/>
          <w:sz w:val="24"/>
          <w:szCs w:val="24"/>
        </w:rPr>
        <w:t>Лобода Ю.О., Нетесова О.С., Леонтьева Е.В., ЗАТО Северск.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«Робототехника для детей и родителей» С.А.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Филипов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>, Санкт-Петербург «Наука» 2010. - 195 с.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Dacta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: The educational division of Lego Group. 1998. – 39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Technic 1. Activity Centre. Teacher’s Guide. – LEGO Group, 1990. – 143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Technic 1. Activity Centre. Useful Information. – LEGO Group, 1990.- 23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722C18" w:rsidRPr="00B867C7" w:rsidRDefault="00722C18" w:rsidP="00722C18">
      <w:pPr>
        <w:numPr>
          <w:ilvl w:val="0"/>
          <w:numId w:val="4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LEGO DACTA. Early Control Activities. Teacher’s Guide. – LEGO Group, 1993. - 43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722C18" w:rsidRPr="00B867C7" w:rsidRDefault="00722C18" w:rsidP="00722C18">
      <w:p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A"/>
          <w:sz w:val="24"/>
          <w:szCs w:val="24"/>
          <w:lang w:val="en-US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7. LEGO DACTA.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Motorised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Systems. Teacher’s Guide. – LEGO Group, 1993. - 55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pag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 xml:space="preserve">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ПервоРобот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NXT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. Введение в робототехнику. -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MINDSTORMS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NXT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color w:val="00000A"/>
          <w:sz w:val="24"/>
          <w:szCs w:val="24"/>
          <w:lang w:val="en-US"/>
        </w:rPr>
        <w:t>education</w:t>
      </w:r>
      <w:r w:rsidRPr="00B867C7">
        <w:rPr>
          <w:rFonts w:ascii="Times New Roman" w:hAnsi="Times New Roman" w:cs="Times New Roman"/>
          <w:color w:val="00000A"/>
          <w:sz w:val="24"/>
          <w:szCs w:val="24"/>
        </w:rPr>
        <w:t>, 2006. – 66с.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Ю.О. Лобода, О.С.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Нетёсова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 Методическое пособие “Учебная робототехника”, электронный ресурс.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«Робототехника для детей и родителей» С.А. </w:t>
      </w:r>
      <w:proofErr w:type="spellStart"/>
      <w:r w:rsidRPr="00B867C7">
        <w:rPr>
          <w:rFonts w:ascii="Times New Roman" w:hAnsi="Times New Roman" w:cs="Times New Roman"/>
          <w:color w:val="00000A"/>
          <w:sz w:val="24"/>
          <w:szCs w:val="24"/>
        </w:rPr>
        <w:t>Филипов</w:t>
      </w:r>
      <w:proofErr w:type="spellEnd"/>
      <w:r w:rsidRPr="00B867C7">
        <w:rPr>
          <w:rFonts w:ascii="Times New Roman" w:hAnsi="Times New Roman" w:cs="Times New Roman"/>
          <w:color w:val="00000A"/>
          <w:sz w:val="24"/>
          <w:szCs w:val="24"/>
        </w:rPr>
        <w:t xml:space="preserve">, Санкт-Петербург «Наука» 2010. - 195 с. 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 xml:space="preserve">Уроки </w:t>
      </w: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Лего</w:t>
      </w:r>
      <w:proofErr w:type="spellEnd"/>
      <w:r w:rsidRPr="00B867C7">
        <w:rPr>
          <w:rFonts w:ascii="Times New Roman" w:hAnsi="Times New Roman" w:cs="Times New Roman"/>
          <w:bCs/>
          <w:sz w:val="24"/>
          <w:szCs w:val="24"/>
        </w:rPr>
        <w:t>-конструирования в школе: методическое пособие</w:t>
      </w:r>
      <w:r w:rsidRPr="00B867C7">
        <w:rPr>
          <w:rFonts w:ascii="Times New Roman" w:hAnsi="Times New Roman" w:cs="Times New Roman"/>
          <w:sz w:val="24"/>
          <w:szCs w:val="24"/>
        </w:rPr>
        <w:t>. — М.: БИНОМ. Лаборатория знаний, 2011. — 120 с.: ил.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Овсяницкая</w:t>
      </w:r>
      <w:proofErr w:type="spellEnd"/>
      <w:r w:rsidRPr="00B867C7">
        <w:rPr>
          <w:rFonts w:ascii="Times New Roman" w:hAnsi="Times New Roman" w:cs="Times New Roman"/>
          <w:bCs/>
          <w:sz w:val="24"/>
          <w:szCs w:val="24"/>
        </w:rPr>
        <w:t xml:space="preserve">, программирования робота </w:t>
      </w: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Lego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67C7">
        <w:rPr>
          <w:rFonts w:ascii="Times New Roman" w:hAnsi="Times New Roman" w:cs="Times New Roman"/>
          <w:bCs/>
          <w:sz w:val="24"/>
          <w:szCs w:val="24"/>
        </w:rPr>
        <w:t>Mindstorms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 xml:space="preserve"> </w:t>
      </w:r>
      <w:r w:rsidRPr="00B867C7">
        <w:rPr>
          <w:rFonts w:ascii="Times New Roman" w:hAnsi="Times New Roman" w:cs="Times New Roman"/>
          <w:bCs/>
          <w:sz w:val="24"/>
          <w:szCs w:val="24"/>
        </w:rPr>
        <w:t>EV3 в среде EV3: основные подходы, практические примеры, секреты мастерства</w:t>
      </w:r>
      <w:r w:rsidRPr="00B867C7">
        <w:rPr>
          <w:rFonts w:ascii="Times New Roman" w:hAnsi="Times New Roman" w:cs="Times New Roman"/>
          <w:sz w:val="24"/>
          <w:szCs w:val="24"/>
        </w:rPr>
        <w:t xml:space="preserve"> / Д. Н. </w:t>
      </w:r>
      <w:proofErr w:type="spellStart"/>
      <w:r w:rsidRPr="00B867C7">
        <w:rPr>
          <w:rFonts w:ascii="Times New Roman" w:hAnsi="Times New Roman" w:cs="Times New Roman"/>
          <w:sz w:val="24"/>
          <w:szCs w:val="24"/>
        </w:rPr>
        <w:t>Овсяницкий</w:t>
      </w:r>
      <w:proofErr w:type="spellEnd"/>
      <w:proofErr w:type="gramStart"/>
      <w:r w:rsidRPr="00B867C7">
        <w:rPr>
          <w:rFonts w:ascii="Times New Roman" w:hAnsi="Times New Roman" w:cs="Times New Roman"/>
          <w:sz w:val="24"/>
          <w:szCs w:val="24"/>
        </w:rPr>
        <w:t>, .</w:t>
      </w:r>
      <w:proofErr w:type="gramEnd"/>
      <w:r w:rsidRPr="00B867C7">
        <w:rPr>
          <w:rFonts w:ascii="Times New Roman" w:hAnsi="Times New Roman" w:cs="Times New Roman"/>
          <w:sz w:val="24"/>
          <w:szCs w:val="24"/>
        </w:rPr>
        <w:t xml:space="preserve"> — Челябинск: ИП </w:t>
      </w:r>
      <w:proofErr w:type="spellStart"/>
      <w:r w:rsidRPr="00B867C7">
        <w:rPr>
          <w:rFonts w:ascii="Times New Roman" w:hAnsi="Times New Roman" w:cs="Times New Roman"/>
          <w:sz w:val="24"/>
          <w:szCs w:val="24"/>
        </w:rPr>
        <w:t>Мякотин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 xml:space="preserve"> И. В., 2014. — 204 с.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>Образовательная робототехника на уроках информатики и ИКТ.</w:t>
      </w:r>
      <w:r w:rsidRPr="00B867C7">
        <w:rPr>
          <w:rFonts w:ascii="Times New Roman" w:hAnsi="Times New Roman" w:cs="Times New Roman"/>
          <w:sz w:val="24"/>
          <w:szCs w:val="24"/>
        </w:rPr>
        <w:t xml:space="preserve"> — М.: Издательство «Перо», 2014. — 48 с.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lastRenderedPageBreak/>
        <w:t>Курс «Робототехника». Внеурочная деятельность в условиях внедрения федерального государственного образовательного стандарта основного общего образования</w:t>
      </w:r>
      <w:r w:rsidRPr="00B867C7">
        <w:rPr>
          <w:rFonts w:ascii="Times New Roman" w:hAnsi="Times New Roman" w:cs="Times New Roman"/>
          <w:sz w:val="24"/>
          <w:szCs w:val="24"/>
        </w:rPr>
        <w:t xml:space="preserve"> / Д. А. Каширин. — Курган: ИРОСТ, 2013.</w:t>
      </w:r>
    </w:p>
    <w:p w:rsidR="00722C18" w:rsidRPr="00B867C7" w:rsidRDefault="00722C18" w:rsidP="00722C18">
      <w:pPr>
        <w:numPr>
          <w:ilvl w:val="0"/>
          <w:numId w:val="5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B867C7">
        <w:rPr>
          <w:rFonts w:ascii="Times New Roman" w:hAnsi="Times New Roman" w:cs="Times New Roman"/>
          <w:bCs/>
          <w:sz w:val="24"/>
          <w:szCs w:val="24"/>
        </w:rPr>
        <w:t>Курс «Робототехника»: методические рекомендации для учителя</w:t>
      </w:r>
      <w:r w:rsidRPr="00B867C7">
        <w:rPr>
          <w:rFonts w:ascii="Times New Roman" w:hAnsi="Times New Roman" w:cs="Times New Roman"/>
          <w:sz w:val="24"/>
          <w:szCs w:val="24"/>
        </w:rPr>
        <w:t xml:space="preserve"> / Д. А. Каширин, Н. Д. Федорова, М. В. </w:t>
      </w:r>
      <w:proofErr w:type="spellStart"/>
      <w:r w:rsidRPr="00B867C7">
        <w:rPr>
          <w:rFonts w:ascii="Times New Roman" w:hAnsi="Times New Roman" w:cs="Times New Roman"/>
          <w:sz w:val="24"/>
          <w:szCs w:val="24"/>
        </w:rPr>
        <w:t>Ключникова</w:t>
      </w:r>
      <w:proofErr w:type="spellEnd"/>
      <w:r w:rsidRPr="00B867C7">
        <w:rPr>
          <w:rFonts w:ascii="Times New Roman" w:hAnsi="Times New Roman" w:cs="Times New Roman"/>
          <w:sz w:val="24"/>
          <w:szCs w:val="24"/>
        </w:rPr>
        <w:t>; под ред. Н. А. Криволаповой. — Курган: ИРОСТ, 2013. — 80 с. + CD-диск.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b/>
          <w:color w:val="000000"/>
          <w:sz w:val="24"/>
          <w:szCs w:val="24"/>
        </w:rPr>
        <w:t>Материально-технические ресурсы: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конструктор на базе микроконтроллера NXT и EV3;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аккумуляторы для микропроцессорного блока робота, типа АА;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блоки питания для аккумуляторов;</w:t>
      </w:r>
    </w:p>
    <w:p w:rsidR="00722C18" w:rsidRPr="00B867C7" w:rsidRDefault="00722C18" w:rsidP="00722C1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67C7">
        <w:rPr>
          <w:rFonts w:ascii="Times New Roman" w:hAnsi="Times New Roman" w:cs="Times New Roman"/>
          <w:color w:val="000000"/>
          <w:sz w:val="24"/>
          <w:szCs w:val="24"/>
        </w:rPr>
        <w:t>- специализированные поля для соревнований, рекомендованные производителем (размер не менее 2м x 2м);</w:t>
      </w:r>
    </w:p>
    <w:p w:rsidR="00722C18" w:rsidRDefault="00722C18" w:rsidP="00722C18">
      <w:pPr>
        <w:spacing w:after="0"/>
      </w:pPr>
    </w:p>
    <w:p w:rsidR="00771C92" w:rsidRDefault="00771C92"/>
    <w:sectPr w:rsidR="00771C92" w:rsidSect="00B867C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23F62"/>
    <w:multiLevelType w:val="hybridMultilevel"/>
    <w:tmpl w:val="B00E7D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F0574"/>
    <w:multiLevelType w:val="hybridMultilevel"/>
    <w:tmpl w:val="E6A6FF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86D3A85"/>
    <w:multiLevelType w:val="hybridMultilevel"/>
    <w:tmpl w:val="9880CF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E7C21"/>
    <w:multiLevelType w:val="hybridMultilevel"/>
    <w:tmpl w:val="D4F08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86CC9"/>
    <w:multiLevelType w:val="hybridMultilevel"/>
    <w:tmpl w:val="4920C8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A463D78"/>
    <w:multiLevelType w:val="hybridMultilevel"/>
    <w:tmpl w:val="4F1E8B6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3C4408"/>
    <w:multiLevelType w:val="hybridMultilevel"/>
    <w:tmpl w:val="45BE20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6FB23D2"/>
    <w:multiLevelType w:val="hybridMultilevel"/>
    <w:tmpl w:val="DDFC96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EF63028"/>
    <w:multiLevelType w:val="hybridMultilevel"/>
    <w:tmpl w:val="CE24DD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E6068"/>
    <w:multiLevelType w:val="hybridMultilevel"/>
    <w:tmpl w:val="6F9E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C18"/>
    <w:rsid w:val="001E0228"/>
    <w:rsid w:val="00587FE1"/>
    <w:rsid w:val="00722C18"/>
    <w:rsid w:val="00771C92"/>
    <w:rsid w:val="00B56011"/>
    <w:rsid w:val="00D5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8F9E"/>
  <w15:docId w15:val="{DD52CAD7-5B66-4881-AEB1-5FBD7A9F5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2C1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bullet1gif">
    <w:name w:val="msonormalbullet1.gif"/>
    <w:basedOn w:val="a"/>
    <w:rsid w:val="00D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D565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7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2087</Words>
  <Characters>11901</Characters>
  <Application>Microsoft Office Word</Application>
  <DocSecurity>0</DocSecurity>
  <Lines>99</Lines>
  <Paragraphs>27</Paragraphs>
  <ScaleCrop>false</ScaleCrop>
  <Company>Grizli777</Company>
  <LinksUpToDate>false</LinksUpToDate>
  <CharactersWithSpaces>13961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ййй</dc:creator>
  <cp:lastModifiedBy>Пользователь</cp:lastModifiedBy>
  <cp:revision>5</cp:revision>
  <dcterms:created xsi:type="dcterms:W3CDTF">2021-11-02T06:21:00Z</dcterms:created>
  <dcterms:modified xsi:type="dcterms:W3CDTF">2022-11-20T18:41:00Z</dcterms:modified>
</cp:coreProperties>
</file>